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1FA8F" w14:textId="77777777" w:rsidR="004C0334" w:rsidRPr="004C0334" w:rsidRDefault="004C0334" w:rsidP="004C0334">
      <w:pPr>
        <w:spacing w:line="240" w:lineRule="auto"/>
        <w:contextualSpacing/>
        <w:jc w:val="center"/>
        <w:rPr>
          <w:rFonts w:asciiTheme="majorHAnsi" w:hAnsiTheme="majorHAnsi" w:cs="Arial"/>
          <w:b/>
          <w:sz w:val="24"/>
          <w:szCs w:val="24"/>
        </w:rPr>
      </w:pPr>
      <w:r w:rsidRPr="004C0334">
        <w:rPr>
          <w:rFonts w:asciiTheme="majorHAnsi" w:hAnsiTheme="majorHAnsi" w:cs="Arial"/>
          <w:b/>
          <w:sz w:val="24"/>
          <w:szCs w:val="24"/>
        </w:rPr>
        <w:t>Governor Development Committee (GDC)</w:t>
      </w:r>
    </w:p>
    <w:p w14:paraId="2E25F3E1" w14:textId="77777777" w:rsidR="004C0334" w:rsidRPr="004C0334" w:rsidRDefault="004C0334" w:rsidP="004C0334">
      <w:pPr>
        <w:spacing w:line="240" w:lineRule="auto"/>
        <w:contextualSpacing/>
        <w:jc w:val="center"/>
        <w:rPr>
          <w:rFonts w:asciiTheme="majorHAnsi" w:hAnsiTheme="majorHAnsi" w:cs="Arial"/>
          <w:b/>
          <w:sz w:val="24"/>
          <w:szCs w:val="24"/>
        </w:rPr>
      </w:pPr>
    </w:p>
    <w:p w14:paraId="0109C480" w14:textId="77777777" w:rsidR="004C0334" w:rsidRPr="004C0334" w:rsidRDefault="004C0334" w:rsidP="004C0334">
      <w:pPr>
        <w:spacing w:line="240" w:lineRule="auto"/>
        <w:contextualSpacing/>
        <w:jc w:val="center"/>
        <w:rPr>
          <w:rFonts w:asciiTheme="majorHAnsi" w:hAnsiTheme="majorHAnsi" w:cs="Arial"/>
          <w:b/>
          <w:sz w:val="24"/>
          <w:szCs w:val="24"/>
        </w:rPr>
      </w:pPr>
      <w:r w:rsidRPr="004C0334">
        <w:rPr>
          <w:rFonts w:asciiTheme="majorHAnsi" w:hAnsiTheme="majorHAnsi" w:cs="Arial"/>
          <w:b/>
          <w:sz w:val="24"/>
          <w:szCs w:val="24"/>
        </w:rPr>
        <w:t>Terms of Reference</w:t>
      </w:r>
    </w:p>
    <w:p w14:paraId="6EC41A18" w14:textId="77777777" w:rsidR="004C0334" w:rsidRPr="004C0334" w:rsidRDefault="004C0334" w:rsidP="004C0334">
      <w:pPr>
        <w:spacing w:line="240" w:lineRule="auto"/>
        <w:contextualSpacing/>
        <w:rPr>
          <w:rFonts w:asciiTheme="majorHAnsi" w:hAnsiTheme="majorHAnsi" w:cs="Arial"/>
          <w:b/>
          <w:sz w:val="24"/>
          <w:szCs w:val="24"/>
        </w:rPr>
      </w:pPr>
    </w:p>
    <w:p w14:paraId="742A0261" w14:textId="77777777" w:rsidR="004C0334" w:rsidRPr="004C0334" w:rsidRDefault="004C0334" w:rsidP="004C0334">
      <w:pPr>
        <w:pStyle w:val="ListParagraph"/>
        <w:numPr>
          <w:ilvl w:val="0"/>
          <w:numId w:val="43"/>
        </w:numPr>
        <w:spacing w:line="240" w:lineRule="auto"/>
        <w:ind w:left="0" w:firstLine="0"/>
        <w:rPr>
          <w:rFonts w:asciiTheme="majorHAnsi" w:hAnsiTheme="majorHAnsi" w:cs="Arial"/>
          <w:b/>
          <w:sz w:val="24"/>
          <w:szCs w:val="24"/>
        </w:rPr>
      </w:pPr>
      <w:r w:rsidRPr="004C0334">
        <w:rPr>
          <w:rFonts w:asciiTheme="majorHAnsi" w:hAnsiTheme="majorHAnsi" w:cs="Arial"/>
          <w:b/>
          <w:sz w:val="24"/>
          <w:szCs w:val="24"/>
        </w:rPr>
        <w:t>Constitution</w:t>
      </w:r>
    </w:p>
    <w:p w14:paraId="0AAA2BC4" w14:textId="77777777" w:rsidR="004C0334" w:rsidRPr="004C0334" w:rsidRDefault="004C0334" w:rsidP="004C0334">
      <w:pPr>
        <w:pStyle w:val="ListParagraph"/>
        <w:spacing w:line="240" w:lineRule="auto"/>
        <w:ind w:left="0"/>
        <w:rPr>
          <w:rFonts w:asciiTheme="majorHAnsi" w:hAnsiTheme="majorHAnsi" w:cs="Arial"/>
          <w:b/>
          <w:sz w:val="24"/>
          <w:szCs w:val="24"/>
        </w:rPr>
      </w:pPr>
    </w:p>
    <w:p w14:paraId="3D5DC0AA" w14:textId="77777777" w:rsidR="004C0334" w:rsidRPr="004C0334" w:rsidRDefault="004C0334" w:rsidP="004C0334">
      <w:pPr>
        <w:pStyle w:val="ListParagraph"/>
        <w:numPr>
          <w:ilvl w:val="1"/>
          <w:numId w:val="43"/>
        </w:numPr>
        <w:spacing w:line="240" w:lineRule="auto"/>
        <w:ind w:left="0" w:firstLine="0"/>
        <w:rPr>
          <w:rFonts w:asciiTheme="majorHAnsi" w:hAnsiTheme="majorHAnsi" w:cs="Arial"/>
          <w:b/>
          <w:sz w:val="24"/>
          <w:szCs w:val="24"/>
        </w:rPr>
      </w:pPr>
      <w:r w:rsidRPr="004C0334">
        <w:rPr>
          <w:rFonts w:asciiTheme="majorHAnsi" w:hAnsiTheme="majorHAnsi" w:cs="Arial"/>
          <w:sz w:val="24"/>
          <w:szCs w:val="24"/>
          <w:lang w:val="en-US"/>
        </w:rPr>
        <w:t>The Council of Governors hereby resolves to establish a Committee to be known as the Governor Development Committee (GDC) referred to in this document as ‘the Committee’.</w:t>
      </w:r>
    </w:p>
    <w:p w14:paraId="50B51804" w14:textId="77777777" w:rsidR="004C0334" w:rsidRPr="004C0334" w:rsidRDefault="004C0334" w:rsidP="004C0334">
      <w:pPr>
        <w:pStyle w:val="ListParagraph"/>
        <w:spacing w:line="240" w:lineRule="auto"/>
        <w:ind w:left="0"/>
        <w:rPr>
          <w:rFonts w:asciiTheme="majorHAnsi" w:hAnsiTheme="majorHAnsi" w:cs="Arial"/>
          <w:b/>
          <w:sz w:val="24"/>
          <w:szCs w:val="24"/>
        </w:rPr>
      </w:pPr>
    </w:p>
    <w:p w14:paraId="4E673EA0" w14:textId="77777777" w:rsidR="004C0334" w:rsidRPr="004C0334" w:rsidRDefault="004C0334" w:rsidP="004C0334">
      <w:pPr>
        <w:pStyle w:val="ListParagraph"/>
        <w:numPr>
          <w:ilvl w:val="0"/>
          <w:numId w:val="43"/>
        </w:numPr>
        <w:spacing w:line="240" w:lineRule="auto"/>
        <w:ind w:left="0" w:firstLine="0"/>
        <w:rPr>
          <w:rFonts w:asciiTheme="majorHAnsi" w:hAnsiTheme="majorHAnsi" w:cs="Arial"/>
          <w:b/>
          <w:sz w:val="24"/>
          <w:szCs w:val="24"/>
        </w:rPr>
      </w:pPr>
      <w:r w:rsidRPr="004C0334">
        <w:rPr>
          <w:rFonts w:asciiTheme="majorHAnsi" w:hAnsiTheme="majorHAnsi" w:cs="Arial"/>
          <w:b/>
          <w:sz w:val="24"/>
          <w:szCs w:val="24"/>
        </w:rPr>
        <w:t>Purpose</w:t>
      </w:r>
    </w:p>
    <w:p w14:paraId="69DA4C8D" w14:textId="77777777" w:rsidR="004C0334" w:rsidRPr="004C0334" w:rsidRDefault="004C0334" w:rsidP="004C0334">
      <w:pPr>
        <w:pStyle w:val="ListParagraph"/>
        <w:spacing w:line="240" w:lineRule="auto"/>
        <w:ind w:left="0"/>
        <w:rPr>
          <w:rFonts w:asciiTheme="majorHAnsi" w:hAnsiTheme="majorHAnsi" w:cs="Arial"/>
          <w:b/>
          <w:sz w:val="24"/>
          <w:szCs w:val="24"/>
        </w:rPr>
      </w:pPr>
    </w:p>
    <w:p w14:paraId="76B7A18C" w14:textId="77777777" w:rsidR="004C0334" w:rsidRPr="004C0334" w:rsidRDefault="004C0334" w:rsidP="004C0334">
      <w:pPr>
        <w:pStyle w:val="ListParagraph"/>
        <w:numPr>
          <w:ilvl w:val="1"/>
          <w:numId w:val="43"/>
        </w:numPr>
        <w:spacing w:line="240" w:lineRule="auto"/>
        <w:ind w:left="0" w:firstLine="0"/>
        <w:rPr>
          <w:rFonts w:asciiTheme="majorHAnsi" w:hAnsiTheme="majorHAnsi" w:cs="Arial"/>
          <w:sz w:val="24"/>
          <w:szCs w:val="24"/>
        </w:rPr>
      </w:pPr>
      <w:r w:rsidRPr="004C0334">
        <w:rPr>
          <w:rFonts w:asciiTheme="majorHAnsi" w:hAnsiTheme="majorHAnsi" w:cs="Arial"/>
          <w:sz w:val="24"/>
          <w:szCs w:val="24"/>
        </w:rPr>
        <w:t>The purpose of the Committee is to provide advice to the Trust on Governors’ wishes in relation to the Council of Governors, including but not restricted to proposing Council agenda items, advising on ways of working, and advising and planning to address Governors’ training and development needs in order to fulfil the Governor role.</w:t>
      </w:r>
    </w:p>
    <w:p w14:paraId="7DBD8060" w14:textId="77777777" w:rsidR="004C0334" w:rsidRPr="004C0334" w:rsidRDefault="004C0334" w:rsidP="004C0334">
      <w:pPr>
        <w:pStyle w:val="ListParagraph"/>
        <w:spacing w:line="240" w:lineRule="auto"/>
        <w:ind w:left="0"/>
        <w:rPr>
          <w:rFonts w:asciiTheme="majorHAnsi" w:hAnsiTheme="majorHAnsi" w:cs="Arial"/>
          <w:sz w:val="24"/>
          <w:szCs w:val="24"/>
        </w:rPr>
      </w:pPr>
    </w:p>
    <w:p w14:paraId="69F2E147" w14:textId="77777777" w:rsidR="004C0334" w:rsidRPr="004C0334" w:rsidRDefault="004C0334" w:rsidP="004C0334">
      <w:pPr>
        <w:pStyle w:val="ListParagraph"/>
        <w:numPr>
          <w:ilvl w:val="1"/>
          <w:numId w:val="43"/>
        </w:numPr>
        <w:spacing w:line="240" w:lineRule="auto"/>
        <w:ind w:left="0" w:firstLine="0"/>
        <w:rPr>
          <w:rFonts w:asciiTheme="majorHAnsi" w:hAnsiTheme="majorHAnsi" w:cs="Arial"/>
          <w:sz w:val="24"/>
          <w:szCs w:val="24"/>
        </w:rPr>
      </w:pPr>
      <w:r w:rsidRPr="004C0334">
        <w:rPr>
          <w:rFonts w:asciiTheme="majorHAnsi" w:hAnsiTheme="majorHAnsi" w:cs="Arial"/>
          <w:sz w:val="24"/>
          <w:szCs w:val="24"/>
        </w:rPr>
        <w:t>The Committee will not be expected to act on proposals from meetings, but will work with the wider Council and Corporate Governance Team to enact proposals as necessary.</w:t>
      </w:r>
    </w:p>
    <w:p w14:paraId="25B94B1E" w14:textId="77777777" w:rsidR="004C0334" w:rsidRPr="004C0334" w:rsidRDefault="004C0334" w:rsidP="004C0334">
      <w:pPr>
        <w:pStyle w:val="ListParagraph"/>
        <w:spacing w:line="240" w:lineRule="auto"/>
        <w:rPr>
          <w:rFonts w:asciiTheme="majorHAnsi" w:hAnsiTheme="majorHAnsi" w:cs="Arial"/>
          <w:b/>
          <w:sz w:val="24"/>
          <w:szCs w:val="24"/>
        </w:rPr>
      </w:pPr>
    </w:p>
    <w:p w14:paraId="50838E12" w14:textId="77777777" w:rsidR="004C0334" w:rsidRPr="004C0334" w:rsidRDefault="004C0334" w:rsidP="004C0334">
      <w:pPr>
        <w:pStyle w:val="ListParagraph"/>
        <w:numPr>
          <w:ilvl w:val="0"/>
          <w:numId w:val="43"/>
        </w:numPr>
        <w:spacing w:line="240" w:lineRule="auto"/>
        <w:ind w:left="0" w:firstLine="0"/>
        <w:rPr>
          <w:rFonts w:asciiTheme="majorHAnsi" w:hAnsiTheme="majorHAnsi" w:cs="Arial"/>
          <w:b/>
          <w:sz w:val="24"/>
          <w:szCs w:val="24"/>
        </w:rPr>
      </w:pPr>
      <w:r w:rsidRPr="004C0334">
        <w:rPr>
          <w:rFonts w:asciiTheme="majorHAnsi" w:hAnsiTheme="majorHAnsi" w:cs="Arial"/>
          <w:b/>
          <w:sz w:val="24"/>
          <w:szCs w:val="24"/>
        </w:rPr>
        <w:t>Membership</w:t>
      </w:r>
    </w:p>
    <w:p w14:paraId="61EE3003" w14:textId="77777777" w:rsidR="004C0334" w:rsidRPr="004C0334" w:rsidRDefault="004C0334" w:rsidP="004C0334">
      <w:pPr>
        <w:pStyle w:val="ListParagraph"/>
        <w:spacing w:line="240" w:lineRule="auto"/>
        <w:ind w:left="0"/>
        <w:rPr>
          <w:rFonts w:asciiTheme="majorHAnsi" w:hAnsiTheme="majorHAnsi" w:cs="Arial"/>
          <w:b/>
          <w:sz w:val="24"/>
          <w:szCs w:val="24"/>
        </w:rPr>
      </w:pPr>
    </w:p>
    <w:p w14:paraId="09B4DD60" w14:textId="77777777" w:rsidR="004C0334" w:rsidRPr="004C0334" w:rsidRDefault="004C0334" w:rsidP="004C0334">
      <w:pPr>
        <w:pStyle w:val="ListParagraph"/>
        <w:spacing w:line="240" w:lineRule="auto"/>
        <w:ind w:left="0"/>
        <w:rPr>
          <w:rFonts w:asciiTheme="majorHAnsi" w:hAnsiTheme="majorHAnsi" w:cs="Arial"/>
          <w:b/>
          <w:sz w:val="24"/>
          <w:szCs w:val="24"/>
        </w:rPr>
      </w:pPr>
    </w:p>
    <w:p w14:paraId="7A9D7022" w14:textId="77777777" w:rsidR="004C0334" w:rsidRPr="004C0334" w:rsidRDefault="004C0334" w:rsidP="004C0334">
      <w:pPr>
        <w:pStyle w:val="ListParagraph"/>
        <w:numPr>
          <w:ilvl w:val="1"/>
          <w:numId w:val="43"/>
        </w:numPr>
        <w:spacing w:line="240" w:lineRule="auto"/>
        <w:ind w:left="0" w:firstLine="0"/>
        <w:rPr>
          <w:rFonts w:asciiTheme="majorHAnsi" w:hAnsiTheme="majorHAnsi" w:cs="Arial"/>
          <w:b/>
          <w:sz w:val="24"/>
          <w:szCs w:val="24"/>
        </w:rPr>
      </w:pPr>
      <w:r w:rsidRPr="004C0334">
        <w:rPr>
          <w:rFonts w:asciiTheme="majorHAnsi" w:hAnsiTheme="majorHAnsi" w:cs="Arial"/>
          <w:sz w:val="24"/>
          <w:szCs w:val="24"/>
        </w:rPr>
        <w:t>Membership of the Committee is open to all Governors. Governors are encouraged to join a meeting to establish whether they wish to become regular members.</w:t>
      </w:r>
    </w:p>
    <w:p w14:paraId="04E3B467" w14:textId="77777777" w:rsidR="004C0334" w:rsidRPr="004C0334" w:rsidRDefault="004C0334" w:rsidP="004C0334">
      <w:pPr>
        <w:pStyle w:val="ListParagraph"/>
        <w:spacing w:line="240" w:lineRule="auto"/>
        <w:ind w:left="0"/>
        <w:rPr>
          <w:rFonts w:asciiTheme="majorHAnsi" w:hAnsiTheme="majorHAnsi" w:cs="Arial"/>
          <w:sz w:val="24"/>
          <w:szCs w:val="24"/>
        </w:rPr>
      </w:pPr>
    </w:p>
    <w:p w14:paraId="2E8C8433" w14:textId="77777777" w:rsidR="004C0334" w:rsidRPr="004C0334" w:rsidRDefault="004C0334" w:rsidP="004C0334">
      <w:pPr>
        <w:pStyle w:val="ListParagraph"/>
        <w:numPr>
          <w:ilvl w:val="1"/>
          <w:numId w:val="43"/>
        </w:numPr>
        <w:spacing w:line="240" w:lineRule="auto"/>
        <w:ind w:left="0" w:firstLine="0"/>
        <w:rPr>
          <w:rFonts w:asciiTheme="majorHAnsi" w:hAnsiTheme="majorHAnsi" w:cs="Arial"/>
          <w:sz w:val="24"/>
          <w:szCs w:val="24"/>
        </w:rPr>
      </w:pPr>
      <w:r w:rsidRPr="004C0334">
        <w:rPr>
          <w:rFonts w:asciiTheme="majorHAnsi" w:hAnsiTheme="majorHAnsi" w:cs="Arial"/>
          <w:sz w:val="24"/>
          <w:szCs w:val="24"/>
        </w:rPr>
        <w:t xml:space="preserve">The Lead Governor shall Chair the Committee meetings. In the Lead Governor’s </w:t>
      </w:r>
      <w:proofErr w:type="gramStart"/>
      <w:r w:rsidRPr="004C0334">
        <w:rPr>
          <w:rFonts w:asciiTheme="majorHAnsi" w:hAnsiTheme="majorHAnsi" w:cs="Arial"/>
          <w:sz w:val="24"/>
          <w:szCs w:val="24"/>
        </w:rPr>
        <w:t>absence</w:t>
      </w:r>
      <w:proofErr w:type="gramEnd"/>
      <w:r w:rsidRPr="004C0334">
        <w:rPr>
          <w:rFonts w:asciiTheme="majorHAnsi" w:hAnsiTheme="majorHAnsi" w:cs="Arial"/>
          <w:sz w:val="24"/>
          <w:szCs w:val="24"/>
        </w:rPr>
        <w:t xml:space="preserve"> the Deputy Lead Governor shall Chair the Committee meetings. In the absence of both Lead and Deputy Lead, the Committee shall select another member to Chair the meeting.</w:t>
      </w:r>
    </w:p>
    <w:p w14:paraId="5FB85584" w14:textId="77777777" w:rsidR="004C0334" w:rsidRPr="004C0334" w:rsidRDefault="004C0334" w:rsidP="004C0334">
      <w:pPr>
        <w:pStyle w:val="ListParagraph"/>
        <w:spacing w:line="240" w:lineRule="auto"/>
        <w:ind w:left="0"/>
        <w:rPr>
          <w:rFonts w:asciiTheme="majorHAnsi" w:hAnsiTheme="majorHAnsi" w:cs="Arial"/>
          <w:sz w:val="24"/>
          <w:szCs w:val="24"/>
        </w:rPr>
      </w:pPr>
    </w:p>
    <w:p w14:paraId="3DB5A39C" w14:textId="77777777" w:rsidR="004C0334" w:rsidRPr="004C0334" w:rsidRDefault="004C0334" w:rsidP="004C0334">
      <w:pPr>
        <w:pStyle w:val="ListParagraph"/>
        <w:numPr>
          <w:ilvl w:val="1"/>
          <w:numId w:val="43"/>
        </w:numPr>
        <w:spacing w:line="240" w:lineRule="auto"/>
        <w:ind w:left="0" w:firstLine="0"/>
        <w:rPr>
          <w:rFonts w:asciiTheme="majorHAnsi" w:hAnsiTheme="majorHAnsi" w:cs="Arial"/>
          <w:sz w:val="24"/>
          <w:szCs w:val="24"/>
        </w:rPr>
      </w:pPr>
      <w:r w:rsidRPr="004C0334">
        <w:rPr>
          <w:rFonts w:asciiTheme="majorHAnsi" w:hAnsiTheme="majorHAnsi" w:cs="Arial"/>
          <w:sz w:val="24"/>
          <w:szCs w:val="24"/>
        </w:rPr>
        <w:t>The Trust Chair shall attend the Committee when relevant.</w:t>
      </w:r>
    </w:p>
    <w:p w14:paraId="7C527EC5" w14:textId="77777777" w:rsidR="004C0334" w:rsidRPr="004C0334" w:rsidRDefault="004C0334" w:rsidP="004C0334">
      <w:pPr>
        <w:pStyle w:val="ListParagraph"/>
        <w:spacing w:line="240" w:lineRule="auto"/>
        <w:rPr>
          <w:rFonts w:asciiTheme="majorHAnsi" w:hAnsiTheme="majorHAnsi" w:cs="Arial"/>
          <w:b/>
          <w:sz w:val="24"/>
          <w:szCs w:val="24"/>
        </w:rPr>
      </w:pPr>
    </w:p>
    <w:p w14:paraId="03D64960" w14:textId="77777777" w:rsidR="004C0334" w:rsidRPr="004C0334" w:rsidRDefault="004C0334" w:rsidP="004C0334">
      <w:pPr>
        <w:pStyle w:val="ListParagraph"/>
        <w:numPr>
          <w:ilvl w:val="0"/>
          <w:numId w:val="43"/>
        </w:numPr>
        <w:spacing w:line="240" w:lineRule="auto"/>
        <w:ind w:left="0" w:firstLine="0"/>
        <w:rPr>
          <w:rFonts w:asciiTheme="majorHAnsi" w:hAnsiTheme="majorHAnsi" w:cs="Arial"/>
          <w:b/>
          <w:sz w:val="24"/>
          <w:szCs w:val="24"/>
        </w:rPr>
      </w:pPr>
      <w:r w:rsidRPr="004C0334">
        <w:rPr>
          <w:rFonts w:asciiTheme="majorHAnsi" w:hAnsiTheme="majorHAnsi" w:cs="Arial"/>
          <w:b/>
          <w:sz w:val="24"/>
          <w:szCs w:val="24"/>
        </w:rPr>
        <w:t>Quorum</w:t>
      </w:r>
    </w:p>
    <w:p w14:paraId="4EC99A73" w14:textId="77777777" w:rsidR="004C0334" w:rsidRPr="004C0334" w:rsidRDefault="004C0334" w:rsidP="004C0334">
      <w:pPr>
        <w:pStyle w:val="ListParagraph"/>
        <w:spacing w:line="240" w:lineRule="auto"/>
        <w:ind w:left="0"/>
        <w:rPr>
          <w:rFonts w:asciiTheme="majorHAnsi" w:hAnsiTheme="majorHAnsi" w:cs="Arial"/>
          <w:b/>
          <w:sz w:val="24"/>
          <w:szCs w:val="24"/>
        </w:rPr>
      </w:pPr>
    </w:p>
    <w:p w14:paraId="27371EEC" w14:textId="77777777" w:rsidR="004C0334" w:rsidRPr="004C0334" w:rsidRDefault="004C0334" w:rsidP="004C0334">
      <w:pPr>
        <w:pStyle w:val="ListParagraph"/>
        <w:numPr>
          <w:ilvl w:val="1"/>
          <w:numId w:val="43"/>
        </w:numPr>
        <w:spacing w:line="240" w:lineRule="auto"/>
        <w:ind w:left="0" w:firstLine="0"/>
        <w:rPr>
          <w:rFonts w:asciiTheme="majorHAnsi" w:hAnsiTheme="majorHAnsi" w:cs="Arial"/>
          <w:b/>
          <w:sz w:val="24"/>
          <w:szCs w:val="24"/>
        </w:rPr>
      </w:pPr>
      <w:r w:rsidRPr="004C0334">
        <w:rPr>
          <w:rFonts w:asciiTheme="majorHAnsi" w:hAnsiTheme="majorHAnsi" w:cs="Arial"/>
          <w:sz w:val="24"/>
          <w:szCs w:val="24"/>
        </w:rPr>
        <w:t xml:space="preserve">The quorum necessary for formal transaction of business by the Committee shall be three members and shall include at least two Governors. </w:t>
      </w:r>
    </w:p>
    <w:p w14:paraId="08AA01DB" w14:textId="77777777" w:rsidR="004C0334" w:rsidRPr="004C0334" w:rsidRDefault="004C0334" w:rsidP="004C0334">
      <w:pPr>
        <w:pStyle w:val="ListParagraph"/>
        <w:spacing w:line="240" w:lineRule="auto"/>
        <w:rPr>
          <w:rFonts w:asciiTheme="majorHAnsi" w:hAnsiTheme="majorHAnsi" w:cs="Arial"/>
          <w:b/>
          <w:sz w:val="24"/>
          <w:szCs w:val="24"/>
        </w:rPr>
      </w:pPr>
    </w:p>
    <w:p w14:paraId="7D15D1EC" w14:textId="77777777" w:rsidR="004C0334" w:rsidRPr="004C0334" w:rsidRDefault="004C0334" w:rsidP="004C0334">
      <w:pPr>
        <w:pStyle w:val="ListParagraph"/>
        <w:numPr>
          <w:ilvl w:val="0"/>
          <w:numId w:val="43"/>
        </w:numPr>
        <w:spacing w:line="240" w:lineRule="auto"/>
        <w:ind w:left="0" w:firstLine="0"/>
        <w:rPr>
          <w:rFonts w:asciiTheme="majorHAnsi" w:hAnsiTheme="majorHAnsi" w:cs="Arial"/>
          <w:b/>
          <w:sz w:val="24"/>
          <w:szCs w:val="24"/>
        </w:rPr>
      </w:pPr>
      <w:r w:rsidRPr="004C0334">
        <w:rPr>
          <w:rFonts w:asciiTheme="majorHAnsi" w:hAnsiTheme="majorHAnsi" w:cs="Arial"/>
          <w:b/>
          <w:sz w:val="24"/>
          <w:szCs w:val="24"/>
        </w:rPr>
        <w:t>Attendance</w:t>
      </w:r>
    </w:p>
    <w:p w14:paraId="492340BF" w14:textId="77777777" w:rsidR="004C0334" w:rsidRPr="004C0334" w:rsidRDefault="004C0334" w:rsidP="004C0334">
      <w:pPr>
        <w:pStyle w:val="ListParagraph"/>
        <w:spacing w:line="240" w:lineRule="auto"/>
        <w:ind w:left="0"/>
        <w:rPr>
          <w:rFonts w:asciiTheme="majorHAnsi" w:hAnsiTheme="majorHAnsi" w:cs="Arial"/>
          <w:sz w:val="24"/>
          <w:szCs w:val="24"/>
        </w:rPr>
      </w:pPr>
    </w:p>
    <w:p w14:paraId="6877BC85" w14:textId="77777777" w:rsidR="004C0334" w:rsidRPr="004C0334" w:rsidRDefault="004C0334" w:rsidP="004C0334">
      <w:pPr>
        <w:pStyle w:val="ListParagraph"/>
        <w:numPr>
          <w:ilvl w:val="1"/>
          <w:numId w:val="43"/>
        </w:numPr>
        <w:spacing w:line="240" w:lineRule="auto"/>
        <w:ind w:left="0" w:firstLine="0"/>
        <w:rPr>
          <w:rFonts w:asciiTheme="majorHAnsi" w:hAnsiTheme="majorHAnsi" w:cs="Arial"/>
          <w:b/>
          <w:sz w:val="24"/>
          <w:szCs w:val="24"/>
        </w:rPr>
      </w:pPr>
      <w:r w:rsidRPr="004C0334">
        <w:rPr>
          <w:rFonts w:asciiTheme="majorHAnsi" w:hAnsiTheme="majorHAnsi" w:cs="Arial"/>
          <w:sz w:val="24"/>
          <w:szCs w:val="24"/>
        </w:rPr>
        <w:t>Other organisational managers and officers may be invited to attend meetings for specific agenda items or when issues relevant to their area of responsibility are to be discussed.</w:t>
      </w:r>
    </w:p>
    <w:p w14:paraId="5488320D" w14:textId="77777777" w:rsidR="004C0334" w:rsidRPr="004C0334" w:rsidRDefault="004C0334" w:rsidP="004C0334">
      <w:pPr>
        <w:pStyle w:val="ListParagraph"/>
        <w:spacing w:line="240" w:lineRule="auto"/>
        <w:rPr>
          <w:rFonts w:asciiTheme="majorHAnsi" w:hAnsiTheme="majorHAnsi" w:cs="Arial"/>
          <w:b/>
          <w:sz w:val="24"/>
          <w:szCs w:val="24"/>
        </w:rPr>
      </w:pPr>
    </w:p>
    <w:p w14:paraId="07F5009B" w14:textId="77777777" w:rsidR="004C0334" w:rsidRPr="004C0334" w:rsidRDefault="004C0334" w:rsidP="004C0334">
      <w:pPr>
        <w:pStyle w:val="ListParagraph"/>
        <w:numPr>
          <w:ilvl w:val="1"/>
          <w:numId w:val="43"/>
        </w:numPr>
        <w:spacing w:line="240" w:lineRule="auto"/>
        <w:ind w:left="0" w:firstLine="0"/>
        <w:rPr>
          <w:rFonts w:asciiTheme="majorHAnsi" w:hAnsiTheme="majorHAnsi" w:cs="Arial"/>
          <w:b/>
          <w:sz w:val="24"/>
          <w:szCs w:val="24"/>
        </w:rPr>
      </w:pPr>
      <w:r w:rsidRPr="004C0334">
        <w:rPr>
          <w:rFonts w:asciiTheme="majorHAnsi" w:hAnsiTheme="majorHAnsi" w:cs="Arial"/>
          <w:sz w:val="24"/>
          <w:szCs w:val="24"/>
        </w:rPr>
        <w:lastRenderedPageBreak/>
        <w:t>The Corporate Governance Team will provide secretarial duties to the Committee and shall attend to take minutes of the meeting and provide appropriate support to the Chair and Committee members.</w:t>
      </w:r>
    </w:p>
    <w:p w14:paraId="5D24F2A7" w14:textId="77777777" w:rsidR="004C0334" w:rsidRPr="004C0334" w:rsidRDefault="004C0334" w:rsidP="004C0334">
      <w:pPr>
        <w:pStyle w:val="ListParagraph"/>
        <w:spacing w:line="240" w:lineRule="auto"/>
        <w:rPr>
          <w:rFonts w:asciiTheme="majorHAnsi" w:hAnsiTheme="majorHAnsi" w:cs="Arial"/>
          <w:b/>
          <w:sz w:val="24"/>
          <w:szCs w:val="24"/>
        </w:rPr>
      </w:pPr>
    </w:p>
    <w:p w14:paraId="6D7DE148" w14:textId="77777777" w:rsidR="004C0334" w:rsidRPr="004C0334" w:rsidRDefault="004C0334" w:rsidP="004C0334">
      <w:pPr>
        <w:pStyle w:val="ListParagraph"/>
        <w:numPr>
          <w:ilvl w:val="1"/>
          <w:numId w:val="43"/>
        </w:numPr>
        <w:spacing w:line="240" w:lineRule="auto"/>
        <w:ind w:left="0" w:firstLine="0"/>
        <w:rPr>
          <w:rFonts w:asciiTheme="majorHAnsi" w:hAnsiTheme="majorHAnsi" w:cs="Arial"/>
          <w:b/>
          <w:sz w:val="24"/>
          <w:szCs w:val="24"/>
        </w:rPr>
      </w:pPr>
      <w:r w:rsidRPr="004C0334">
        <w:rPr>
          <w:rFonts w:asciiTheme="majorHAnsi" w:hAnsiTheme="majorHAnsi" w:cs="Arial"/>
          <w:sz w:val="24"/>
          <w:szCs w:val="24"/>
        </w:rPr>
        <w:t>Members and officers unable to attend a meeting are requested to provide an update to the Committee members, when relevant, at least two working days beforehand.  Members and officers are expected to attend these Committee meetings.</w:t>
      </w:r>
    </w:p>
    <w:p w14:paraId="11388796" w14:textId="77777777" w:rsidR="004C0334" w:rsidRPr="004C0334" w:rsidRDefault="004C0334" w:rsidP="004C0334">
      <w:pPr>
        <w:pStyle w:val="ListParagraph"/>
        <w:spacing w:line="240" w:lineRule="auto"/>
        <w:rPr>
          <w:rFonts w:asciiTheme="majorHAnsi" w:hAnsiTheme="majorHAnsi" w:cs="Arial"/>
          <w:b/>
          <w:sz w:val="24"/>
          <w:szCs w:val="24"/>
        </w:rPr>
      </w:pPr>
    </w:p>
    <w:p w14:paraId="40B645DB" w14:textId="77777777" w:rsidR="004C0334" w:rsidRPr="004C0334" w:rsidRDefault="004C0334" w:rsidP="004C0334">
      <w:pPr>
        <w:pStyle w:val="ListParagraph"/>
        <w:numPr>
          <w:ilvl w:val="1"/>
          <w:numId w:val="43"/>
        </w:numPr>
        <w:spacing w:line="240" w:lineRule="auto"/>
        <w:ind w:left="0" w:firstLine="0"/>
        <w:rPr>
          <w:rFonts w:asciiTheme="majorHAnsi" w:hAnsiTheme="majorHAnsi" w:cs="Arial"/>
          <w:b/>
          <w:sz w:val="24"/>
          <w:szCs w:val="24"/>
        </w:rPr>
      </w:pPr>
      <w:r w:rsidRPr="004C0334">
        <w:rPr>
          <w:rFonts w:asciiTheme="majorHAnsi" w:hAnsiTheme="majorHAnsi" w:cs="Arial"/>
          <w:sz w:val="24"/>
          <w:szCs w:val="24"/>
        </w:rPr>
        <w:t xml:space="preserve">The Chair of the Committee will follow up any issues related to the unexplained non attendance of members.  Should non-attendance jeopardise the functioning of the Committee the Chair will discuss the matter with the members and if </w:t>
      </w:r>
      <w:proofErr w:type="gramStart"/>
      <w:r w:rsidRPr="004C0334">
        <w:rPr>
          <w:rFonts w:asciiTheme="majorHAnsi" w:hAnsiTheme="majorHAnsi" w:cs="Arial"/>
          <w:sz w:val="24"/>
          <w:szCs w:val="24"/>
        </w:rPr>
        <w:t>necessary</w:t>
      </w:r>
      <w:proofErr w:type="gramEnd"/>
      <w:r w:rsidRPr="004C0334">
        <w:rPr>
          <w:rFonts w:asciiTheme="majorHAnsi" w:hAnsiTheme="majorHAnsi" w:cs="Arial"/>
          <w:sz w:val="24"/>
          <w:szCs w:val="24"/>
        </w:rPr>
        <w:t xml:space="preserve"> seek a substitute or replacement.</w:t>
      </w:r>
    </w:p>
    <w:p w14:paraId="2BA2BD86" w14:textId="77777777" w:rsidR="004C0334" w:rsidRPr="004C0334" w:rsidRDefault="004C0334" w:rsidP="004C0334">
      <w:pPr>
        <w:spacing w:line="240" w:lineRule="auto"/>
        <w:rPr>
          <w:rFonts w:asciiTheme="majorHAnsi" w:hAnsiTheme="majorHAnsi" w:cs="Arial"/>
          <w:b/>
          <w:sz w:val="24"/>
          <w:szCs w:val="24"/>
        </w:rPr>
      </w:pPr>
    </w:p>
    <w:p w14:paraId="1D4D84CA" w14:textId="77777777" w:rsidR="004C0334" w:rsidRPr="004C0334" w:rsidRDefault="004C0334" w:rsidP="004C0334">
      <w:pPr>
        <w:pStyle w:val="ListParagraph"/>
        <w:numPr>
          <w:ilvl w:val="0"/>
          <w:numId w:val="43"/>
        </w:numPr>
        <w:spacing w:line="240" w:lineRule="auto"/>
        <w:ind w:left="0" w:firstLine="0"/>
        <w:rPr>
          <w:rFonts w:asciiTheme="majorHAnsi" w:hAnsiTheme="majorHAnsi" w:cs="Arial"/>
          <w:b/>
          <w:sz w:val="24"/>
          <w:szCs w:val="24"/>
        </w:rPr>
      </w:pPr>
      <w:r w:rsidRPr="004C0334">
        <w:rPr>
          <w:rFonts w:asciiTheme="majorHAnsi" w:hAnsiTheme="majorHAnsi" w:cs="Arial"/>
          <w:b/>
          <w:sz w:val="24"/>
          <w:szCs w:val="24"/>
        </w:rPr>
        <w:t>Frequency</w:t>
      </w:r>
    </w:p>
    <w:p w14:paraId="41EBFB52" w14:textId="77777777" w:rsidR="004C0334" w:rsidRPr="004C0334" w:rsidRDefault="004C0334" w:rsidP="004C0334">
      <w:pPr>
        <w:pStyle w:val="ListParagraph"/>
        <w:spacing w:line="240" w:lineRule="auto"/>
        <w:ind w:left="0"/>
        <w:rPr>
          <w:rFonts w:asciiTheme="majorHAnsi" w:hAnsiTheme="majorHAnsi" w:cs="Arial"/>
          <w:b/>
          <w:sz w:val="24"/>
          <w:szCs w:val="24"/>
        </w:rPr>
      </w:pPr>
    </w:p>
    <w:p w14:paraId="15154CA3" w14:textId="77777777" w:rsidR="004C0334" w:rsidRPr="004C0334" w:rsidRDefault="004C0334" w:rsidP="004C0334">
      <w:pPr>
        <w:pStyle w:val="ListParagraph"/>
        <w:numPr>
          <w:ilvl w:val="1"/>
          <w:numId w:val="43"/>
        </w:numPr>
        <w:spacing w:line="240" w:lineRule="auto"/>
        <w:ind w:left="0" w:firstLine="0"/>
        <w:rPr>
          <w:rFonts w:asciiTheme="majorHAnsi" w:hAnsiTheme="majorHAnsi" w:cs="Arial"/>
          <w:sz w:val="24"/>
          <w:szCs w:val="24"/>
        </w:rPr>
      </w:pPr>
      <w:r w:rsidRPr="004C0334">
        <w:rPr>
          <w:rFonts w:asciiTheme="majorHAnsi" w:hAnsiTheme="majorHAnsi" w:cs="Arial"/>
          <w:sz w:val="24"/>
          <w:szCs w:val="24"/>
        </w:rPr>
        <w:t xml:space="preserve">Meetings of the Committee will be held at least quarterly.  Meeting dates will be diarised on a yearly basis and </w:t>
      </w:r>
      <w:proofErr w:type="gramStart"/>
      <w:r w:rsidRPr="004C0334">
        <w:rPr>
          <w:rFonts w:asciiTheme="majorHAnsi" w:hAnsiTheme="majorHAnsi" w:cs="Arial"/>
          <w:sz w:val="24"/>
          <w:szCs w:val="24"/>
        </w:rPr>
        <w:t>Extraordinary</w:t>
      </w:r>
      <w:proofErr w:type="gramEnd"/>
      <w:r w:rsidRPr="004C0334">
        <w:rPr>
          <w:rFonts w:asciiTheme="majorHAnsi" w:hAnsiTheme="majorHAnsi" w:cs="Arial"/>
          <w:sz w:val="24"/>
          <w:szCs w:val="24"/>
        </w:rPr>
        <w:t xml:space="preserve"> meetings may be called between regular meetings to discuss and resolve any critical issues arising. </w:t>
      </w:r>
    </w:p>
    <w:p w14:paraId="6D29C681" w14:textId="77777777" w:rsidR="004C0334" w:rsidRPr="004C0334" w:rsidRDefault="004C0334" w:rsidP="004C0334">
      <w:pPr>
        <w:pStyle w:val="ListParagraph"/>
        <w:spacing w:line="240" w:lineRule="auto"/>
        <w:ind w:left="0"/>
        <w:rPr>
          <w:rFonts w:asciiTheme="majorHAnsi" w:hAnsiTheme="majorHAnsi" w:cs="Arial"/>
          <w:sz w:val="24"/>
          <w:szCs w:val="24"/>
        </w:rPr>
      </w:pPr>
    </w:p>
    <w:p w14:paraId="76B13307" w14:textId="77777777" w:rsidR="004C0334" w:rsidRPr="004C0334" w:rsidRDefault="004C0334" w:rsidP="004C0334">
      <w:pPr>
        <w:pStyle w:val="ListParagraph"/>
        <w:numPr>
          <w:ilvl w:val="1"/>
          <w:numId w:val="43"/>
        </w:numPr>
        <w:spacing w:line="240" w:lineRule="auto"/>
        <w:ind w:left="0" w:firstLine="0"/>
        <w:rPr>
          <w:rFonts w:asciiTheme="majorHAnsi" w:hAnsiTheme="majorHAnsi" w:cs="Arial"/>
          <w:b/>
          <w:sz w:val="24"/>
          <w:szCs w:val="24"/>
        </w:rPr>
      </w:pPr>
      <w:r w:rsidRPr="004C0334">
        <w:rPr>
          <w:rFonts w:asciiTheme="majorHAnsi" w:hAnsiTheme="majorHAnsi" w:cs="Arial"/>
          <w:sz w:val="24"/>
          <w:szCs w:val="24"/>
        </w:rPr>
        <w:t xml:space="preserve">The venue for the </w:t>
      </w:r>
      <w:proofErr w:type="gramStart"/>
      <w:r w:rsidRPr="004C0334">
        <w:rPr>
          <w:rFonts w:asciiTheme="majorHAnsi" w:hAnsiTheme="majorHAnsi" w:cs="Arial"/>
          <w:sz w:val="24"/>
          <w:szCs w:val="24"/>
        </w:rPr>
        <w:t>face to face</w:t>
      </w:r>
      <w:proofErr w:type="gramEnd"/>
      <w:r w:rsidRPr="004C0334">
        <w:rPr>
          <w:rFonts w:asciiTheme="majorHAnsi" w:hAnsiTheme="majorHAnsi" w:cs="Arial"/>
          <w:sz w:val="24"/>
          <w:szCs w:val="24"/>
        </w:rPr>
        <w:t xml:space="preserve"> meetings will rotate around the region or be central to the Members. Some meetings may take place using phone or video conferencing facilities.</w:t>
      </w:r>
    </w:p>
    <w:p w14:paraId="06FF909A" w14:textId="77777777" w:rsidR="004C0334" w:rsidRPr="004C0334" w:rsidRDefault="004C0334" w:rsidP="004C0334">
      <w:pPr>
        <w:pStyle w:val="ListParagraph"/>
        <w:spacing w:line="240" w:lineRule="auto"/>
        <w:ind w:left="0"/>
        <w:rPr>
          <w:rFonts w:asciiTheme="majorHAnsi" w:hAnsiTheme="majorHAnsi" w:cs="Arial"/>
          <w:b/>
          <w:sz w:val="24"/>
          <w:szCs w:val="24"/>
        </w:rPr>
      </w:pPr>
    </w:p>
    <w:p w14:paraId="155B1D91" w14:textId="77777777" w:rsidR="004C0334" w:rsidRPr="004C0334" w:rsidRDefault="004C0334" w:rsidP="004C0334">
      <w:pPr>
        <w:pStyle w:val="ListParagraph"/>
        <w:numPr>
          <w:ilvl w:val="0"/>
          <w:numId w:val="43"/>
        </w:numPr>
        <w:spacing w:line="240" w:lineRule="auto"/>
        <w:ind w:left="0" w:firstLine="0"/>
        <w:rPr>
          <w:rFonts w:asciiTheme="majorHAnsi" w:hAnsiTheme="majorHAnsi" w:cs="Arial"/>
          <w:b/>
          <w:sz w:val="24"/>
          <w:szCs w:val="24"/>
        </w:rPr>
      </w:pPr>
      <w:r w:rsidRPr="004C0334">
        <w:rPr>
          <w:rFonts w:asciiTheme="majorHAnsi" w:hAnsiTheme="majorHAnsi" w:cs="Arial"/>
          <w:b/>
          <w:sz w:val="24"/>
          <w:szCs w:val="24"/>
        </w:rPr>
        <w:t>Authority</w:t>
      </w:r>
    </w:p>
    <w:p w14:paraId="638A114D" w14:textId="77777777" w:rsidR="004C0334" w:rsidRPr="004C0334" w:rsidRDefault="004C0334" w:rsidP="004C0334">
      <w:pPr>
        <w:pStyle w:val="ListParagraph"/>
        <w:spacing w:line="240" w:lineRule="auto"/>
        <w:ind w:left="0"/>
        <w:rPr>
          <w:rFonts w:asciiTheme="majorHAnsi" w:hAnsiTheme="majorHAnsi" w:cs="Arial"/>
          <w:b/>
          <w:sz w:val="24"/>
          <w:szCs w:val="24"/>
        </w:rPr>
      </w:pPr>
    </w:p>
    <w:p w14:paraId="42C697B5" w14:textId="77777777" w:rsidR="004C0334" w:rsidRPr="004C0334" w:rsidRDefault="004C0334" w:rsidP="004C0334">
      <w:pPr>
        <w:pStyle w:val="ListParagraph"/>
        <w:numPr>
          <w:ilvl w:val="1"/>
          <w:numId w:val="43"/>
        </w:numPr>
        <w:spacing w:line="240" w:lineRule="auto"/>
        <w:ind w:left="0" w:firstLine="0"/>
        <w:rPr>
          <w:rFonts w:asciiTheme="majorHAnsi" w:hAnsiTheme="majorHAnsi" w:cs="Arial"/>
          <w:sz w:val="24"/>
          <w:szCs w:val="24"/>
        </w:rPr>
      </w:pPr>
      <w:r w:rsidRPr="004C0334">
        <w:rPr>
          <w:rFonts w:asciiTheme="majorHAnsi" w:hAnsiTheme="majorHAnsi" w:cs="Arial"/>
          <w:sz w:val="24"/>
          <w:szCs w:val="24"/>
        </w:rPr>
        <w:t>The Committee has no powers other than those specified in these Terms of Reference.</w:t>
      </w:r>
    </w:p>
    <w:p w14:paraId="57B6C156" w14:textId="77777777" w:rsidR="004C0334" w:rsidRPr="004C0334" w:rsidRDefault="004C0334" w:rsidP="004C0334">
      <w:pPr>
        <w:pStyle w:val="ListParagraph"/>
        <w:spacing w:line="240" w:lineRule="auto"/>
        <w:ind w:left="0"/>
        <w:rPr>
          <w:rFonts w:asciiTheme="majorHAnsi" w:hAnsiTheme="majorHAnsi" w:cs="Arial"/>
          <w:b/>
          <w:sz w:val="24"/>
          <w:szCs w:val="24"/>
        </w:rPr>
      </w:pPr>
    </w:p>
    <w:p w14:paraId="1923DE21" w14:textId="77777777" w:rsidR="004C0334" w:rsidRPr="004C0334" w:rsidRDefault="004C0334" w:rsidP="004C0334">
      <w:pPr>
        <w:pStyle w:val="ListParagraph"/>
        <w:numPr>
          <w:ilvl w:val="0"/>
          <w:numId w:val="43"/>
        </w:numPr>
        <w:spacing w:line="240" w:lineRule="auto"/>
        <w:ind w:left="0" w:firstLine="0"/>
        <w:rPr>
          <w:rFonts w:asciiTheme="majorHAnsi" w:hAnsiTheme="majorHAnsi" w:cs="Arial"/>
          <w:b/>
          <w:sz w:val="24"/>
          <w:szCs w:val="24"/>
        </w:rPr>
      </w:pPr>
      <w:r w:rsidRPr="004C0334">
        <w:rPr>
          <w:rFonts w:asciiTheme="majorHAnsi" w:hAnsiTheme="majorHAnsi" w:cs="Arial"/>
          <w:b/>
          <w:sz w:val="24"/>
          <w:szCs w:val="24"/>
        </w:rPr>
        <w:t>Duties</w:t>
      </w:r>
    </w:p>
    <w:p w14:paraId="100D6252" w14:textId="77777777" w:rsidR="004C0334" w:rsidRPr="004C0334" w:rsidRDefault="004C0334" w:rsidP="004C0334">
      <w:pPr>
        <w:pStyle w:val="ListParagraph"/>
        <w:spacing w:line="240" w:lineRule="auto"/>
        <w:ind w:left="0"/>
        <w:rPr>
          <w:rFonts w:asciiTheme="majorHAnsi" w:hAnsiTheme="majorHAnsi" w:cs="Arial"/>
          <w:b/>
          <w:sz w:val="24"/>
          <w:szCs w:val="24"/>
        </w:rPr>
      </w:pPr>
    </w:p>
    <w:p w14:paraId="6C819E75" w14:textId="77777777" w:rsidR="004C0334" w:rsidRPr="004C0334" w:rsidRDefault="004C0334" w:rsidP="004C0334">
      <w:pPr>
        <w:pStyle w:val="ListParagraph"/>
        <w:numPr>
          <w:ilvl w:val="1"/>
          <w:numId w:val="43"/>
        </w:numPr>
        <w:spacing w:line="240" w:lineRule="auto"/>
        <w:ind w:left="0" w:firstLine="0"/>
        <w:rPr>
          <w:rFonts w:asciiTheme="majorHAnsi" w:hAnsiTheme="majorHAnsi" w:cs="Arial"/>
          <w:i/>
          <w:sz w:val="24"/>
          <w:szCs w:val="24"/>
        </w:rPr>
      </w:pPr>
      <w:r w:rsidRPr="004C0334">
        <w:rPr>
          <w:rFonts w:asciiTheme="majorHAnsi" w:hAnsiTheme="majorHAnsi" w:cs="Arial"/>
          <w:sz w:val="24"/>
          <w:szCs w:val="24"/>
        </w:rPr>
        <w:t xml:space="preserve">The subject matter for meetings will be wide-ranging and varied but </w:t>
      </w:r>
      <w:proofErr w:type="gramStart"/>
      <w:r w:rsidRPr="004C0334">
        <w:rPr>
          <w:rFonts w:asciiTheme="majorHAnsi" w:hAnsiTheme="majorHAnsi" w:cs="Arial"/>
          <w:sz w:val="24"/>
          <w:szCs w:val="24"/>
        </w:rPr>
        <w:t>in particular it</w:t>
      </w:r>
      <w:proofErr w:type="gramEnd"/>
      <w:r w:rsidRPr="004C0334">
        <w:rPr>
          <w:rFonts w:asciiTheme="majorHAnsi" w:hAnsiTheme="majorHAnsi" w:cs="Arial"/>
          <w:sz w:val="24"/>
          <w:szCs w:val="24"/>
        </w:rPr>
        <w:t xml:space="preserve"> will cover the following:</w:t>
      </w:r>
    </w:p>
    <w:p w14:paraId="43A8D0F6" w14:textId="77777777" w:rsidR="004C0334" w:rsidRPr="004C0334" w:rsidRDefault="004C0334" w:rsidP="004C0334">
      <w:pPr>
        <w:pStyle w:val="ListParagraph"/>
        <w:spacing w:line="240" w:lineRule="auto"/>
        <w:ind w:left="0"/>
        <w:rPr>
          <w:rFonts w:asciiTheme="majorHAnsi" w:hAnsiTheme="majorHAnsi" w:cs="Arial"/>
          <w:sz w:val="24"/>
          <w:szCs w:val="24"/>
        </w:rPr>
      </w:pPr>
    </w:p>
    <w:p w14:paraId="3E653AEB" w14:textId="77777777" w:rsidR="004C0334" w:rsidRPr="004C0334" w:rsidRDefault="004C0334" w:rsidP="004C0334">
      <w:pPr>
        <w:pStyle w:val="ListParagraph"/>
        <w:numPr>
          <w:ilvl w:val="2"/>
          <w:numId w:val="43"/>
        </w:numPr>
        <w:spacing w:line="240" w:lineRule="auto"/>
        <w:rPr>
          <w:rFonts w:asciiTheme="majorHAnsi" w:hAnsiTheme="majorHAnsi" w:cs="Arial"/>
          <w:sz w:val="24"/>
          <w:szCs w:val="24"/>
        </w:rPr>
      </w:pPr>
      <w:r w:rsidRPr="004C0334">
        <w:rPr>
          <w:rFonts w:asciiTheme="majorHAnsi" w:hAnsiTheme="majorHAnsi" w:cs="Arial"/>
          <w:sz w:val="24"/>
          <w:szCs w:val="24"/>
        </w:rPr>
        <w:t xml:space="preserve">Advise on and develop strategies for ensuring Governors have the information and expertise needed to fulfil their role, including training and development for </w:t>
      </w:r>
      <w:proofErr w:type="gramStart"/>
      <w:r w:rsidRPr="004C0334">
        <w:rPr>
          <w:rFonts w:asciiTheme="majorHAnsi" w:hAnsiTheme="majorHAnsi" w:cs="Arial"/>
          <w:sz w:val="24"/>
          <w:szCs w:val="24"/>
        </w:rPr>
        <w:t>Governors;</w:t>
      </w:r>
      <w:proofErr w:type="gramEnd"/>
    </w:p>
    <w:p w14:paraId="4C922322" w14:textId="77777777" w:rsidR="004C0334" w:rsidRPr="004C0334" w:rsidRDefault="004C0334" w:rsidP="004C0334">
      <w:pPr>
        <w:pStyle w:val="ListParagraph"/>
        <w:spacing w:line="240" w:lineRule="auto"/>
        <w:ind w:left="1080"/>
        <w:rPr>
          <w:rFonts w:asciiTheme="majorHAnsi" w:hAnsiTheme="majorHAnsi" w:cs="Arial"/>
          <w:sz w:val="24"/>
          <w:szCs w:val="24"/>
        </w:rPr>
      </w:pPr>
    </w:p>
    <w:p w14:paraId="1D5AC06C" w14:textId="77777777" w:rsidR="004C0334" w:rsidRPr="004C0334" w:rsidRDefault="004C0334" w:rsidP="004C0334">
      <w:pPr>
        <w:pStyle w:val="ListParagraph"/>
        <w:numPr>
          <w:ilvl w:val="2"/>
          <w:numId w:val="43"/>
        </w:numPr>
        <w:spacing w:after="200"/>
        <w:contextualSpacing w:val="0"/>
        <w:rPr>
          <w:rFonts w:asciiTheme="majorHAnsi" w:hAnsiTheme="majorHAnsi" w:cs="Arial"/>
          <w:sz w:val="24"/>
          <w:szCs w:val="24"/>
        </w:rPr>
      </w:pPr>
      <w:r w:rsidRPr="004C0334">
        <w:rPr>
          <w:rFonts w:asciiTheme="majorHAnsi" w:hAnsiTheme="majorHAnsi" w:cs="Arial"/>
          <w:sz w:val="24"/>
          <w:szCs w:val="24"/>
        </w:rPr>
        <w:t xml:space="preserve">Propose agenda items for Council </w:t>
      </w:r>
      <w:proofErr w:type="gramStart"/>
      <w:r w:rsidRPr="004C0334">
        <w:rPr>
          <w:rFonts w:asciiTheme="majorHAnsi" w:hAnsiTheme="majorHAnsi" w:cs="Arial"/>
          <w:sz w:val="24"/>
          <w:szCs w:val="24"/>
        </w:rPr>
        <w:t>meetings;</w:t>
      </w:r>
      <w:proofErr w:type="gramEnd"/>
    </w:p>
    <w:p w14:paraId="3D94A662" w14:textId="77777777" w:rsidR="004C0334" w:rsidRPr="004C0334" w:rsidRDefault="004C0334" w:rsidP="004C0334">
      <w:pPr>
        <w:pStyle w:val="ListParagraph"/>
        <w:numPr>
          <w:ilvl w:val="2"/>
          <w:numId w:val="43"/>
        </w:numPr>
        <w:spacing w:line="240" w:lineRule="auto"/>
        <w:rPr>
          <w:rFonts w:asciiTheme="majorHAnsi" w:hAnsiTheme="majorHAnsi" w:cs="Arial"/>
          <w:sz w:val="24"/>
          <w:szCs w:val="24"/>
        </w:rPr>
      </w:pPr>
      <w:r w:rsidRPr="004C0334">
        <w:rPr>
          <w:rFonts w:asciiTheme="majorHAnsi" w:hAnsiTheme="majorHAnsi" w:cs="Arial"/>
          <w:sz w:val="24"/>
          <w:szCs w:val="24"/>
        </w:rPr>
        <w:t xml:space="preserve">Advise on the content of development sessions of the </w:t>
      </w:r>
      <w:proofErr w:type="gramStart"/>
      <w:r w:rsidRPr="004C0334">
        <w:rPr>
          <w:rFonts w:asciiTheme="majorHAnsi" w:hAnsiTheme="majorHAnsi" w:cs="Arial"/>
          <w:sz w:val="24"/>
          <w:szCs w:val="24"/>
        </w:rPr>
        <w:t>Council;</w:t>
      </w:r>
      <w:proofErr w:type="gramEnd"/>
    </w:p>
    <w:p w14:paraId="0ABFCB75" w14:textId="77777777" w:rsidR="004C0334" w:rsidRPr="004C0334" w:rsidRDefault="004C0334" w:rsidP="004C0334">
      <w:pPr>
        <w:pStyle w:val="ListParagraph"/>
        <w:spacing w:line="240" w:lineRule="auto"/>
        <w:ind w:left="1080"/>
        <w:rPr>
          <w:rFonts w:asciiTheme="majorHAnsi" w:hAnsiTheme="majorHAnsi" w:cs="Arial"/>
          <w:sz w:val="24"/>
          <w:szCs w:val="24"/>
        </w:rPr>
      </w:pPr>
    </w:p>
    <w:p w14:paraId="7AECF069" w14:textId="77777777" w:rsidR="004C0334" w:rsidRPr="004C0334" w:rsidRDefault="004C0334" w:rsidP="004C0334">
      <w:pPr>
        <w:pStyle w:val="ListParagraph"/>
        <w:numPr>
          <w:ilvl w:val="2"/>
          <w:numId w:val="43"/>
        </w:numPr>
        <w:spacing w:line="240" w:lineRule="auto"/>
        <w:rPr>
          <w:rFonts w:asciiTheme="majorHAnsi" w:hAnsiTheme="majorHAnsi" w:cs="Arial"/>
          <w:sz w:val="24"/>
          <w:szCs w:val="24"/>
        </w:rPr>
      </w:pPr>
      <w:r w:rsidRPr="004C0334">
        <w:rPr>
          <w:rFonts w:asciiTheme="majorHAnsi" w:hAnsiTheme="majorHAnsi" w:cs="Arial"/>
          <w:sz w:val="24"/>
          <w:szCs w:val="24"/>
        </w:rPr>
        <w:t>Review Governor attendance at Council meetings; and</w:t>
      </w:r>
    </w:p>
    <w:p w14:paraId="6ECFF316" w14:textId="77777777" w:rsidR="004C0334" w:rsidRPr="004C0334" w:rsidRDefault="004C0334" w:rsidP="004C0334">
      <w:pPr>
        <w:pStyle w:val="ListParagraph"/>
        <w:spacing w:line="240" w:lineRule="auto"/>
        <w:ind w:left="0"/>
        <w:rPr>
          <w:rFonts w:asciiTheme="majorHAnsi" w:hAnsiTheme="majorHAnsi" w:cs="Arial"/>
          <w:sz w:val="24"/>
          <w:szCs w:val="24"/>
        </w:rPr>
      </w:pPr>
    </w:p>
    <w:p w14:paraId="3AAD9871" w14:textId="77777777" w:rsidR="004C0334" w:rsidRPr="004C0334" w:rsidRDefault="004C0334" w:rsidP="004C0334">
      <w:pPr>
        <w:pStyle w:val="ListParagraph"/>
        <w:numPr>
          <w:ilvl w:val="2"/>
          <w:numId w:val="43"/>
        </w:numPr>
        <w:spacing w:line="240" w:lineRule="auto"/>
        <w:rPr>
          <w:rFonts w:asciiTheme="majorHAnsi" w:hAnsiTheme="majorHAnsi" w:cs="Arial"/>
          <w:sz w:val="24"/>
          <w:szCs w:val="24"/>
        </w:rPr>
      </w:pPr>
      <w:r w:rsidRPr="004C0334">
        <w:rPr>
          <w:rFonts w:asciiTheme="majorHAnsi" w:hAnsiTheme="majorHAnsi" w:cs="Arial"/>
          <w:sz w:val="24"/>
          <w:szCs w:val="24"/>
        </w:rPr>
        <w:t xml:space="preserve">Advise on and develop strategies for effective interaction between Governors and NEDs, and other Trust staff as required to fulfil Governor and Council responsibilities.  </w:t>
      </w:r>
    </w:p>
    <w:p w14:paraId="30BDEDDC" w14:textId="77777777" w:rsidR="004C0334" w:rsidRPr="004C0334" w:rsidRDefault="004C0334" w:rsidP="004C0334">
      <w:pPr>
        <w:pStyle w:val="ListParagraph"/>
        <w:spacing w:line="240" w:lineRule="auto"/>
        <w:rPr>
          <w:rFonts w:asciiTheme="majorHAnsi" w:hAnsiTheme="majorHAnsi" w:cs="Arial"/>
          <w:b/>
          <w:sz w:val="24"/>
          <w:szCs w:val="24"/>
        </w:rPr>
      </w:pPr>
    </w:p>
    <w:p w14:paraId="015ADD5A" w14:textId="77777777" w:rsidR="004C0334" w:rsidRPr="004C0334" w:rsidRDefault="004C0334" w:rsidP="004C0334">
      <w:pPr>
        <w:pStyle w:val="ListParagraph"/>
        <w:numPr>
          <w:ilvl w:val="0"/>
          <w:numId w:val="43"/>
        </w:numPr>
        <w:spacing w:line="240" w:lineRule="auto"/>
        <w:ind w:left="0" w:firstLine="0"/>
        <w:rPr>
          <w:rFonts w:asciiTheme="majorHAnsi" w:hAnsiTheme="majorHAnsi" w:cs="Arial"/>
          <w:b/>
          <w:sz w:val="24"/>
          <w:szCs w:val="24"/>
        </w:rPr>
      </w:pPr>
      <w:r w:rsidRPr="004C0334">
        <w:rPr>
          <w:rFonts w:asciiTheme="majorHAnsi" w:hAnsiTheme="majorHAnsi" w:cs="Arial"/>
          <w:b/>
          <w:sz w:val="24"/>
          <w:szCs w:val="24"/>
        </w:rPr>
        <w:t>Reporting</w:t>
      </w:r>
    </w:p>
    <w:p w14:paraId="15EA83AA" w14:textId="77777777" w:rsidR="004C0334" w:rsidRPr="004C0334" w:rsidRDefault="004C0334" w:rsidP="004C0334">
      <w:pPr>
        <w:pStyle w:val="ListParagraph"/>
        <w:spacing w:line="240" w:lineRule="auto"/>
        <w:ind w:left="0"/>
        <w:rPr>
          <w:rFonts w:asciiTheme="majorHAnsi" w:hAnsiTheme="majorHAnsi" w:cs="Arial"/>
          <w:b/>
          <w:sz w:val="24"/>
          <w:szCs w:val="24"/>
        </w:rPr>
      </w:pPr>
    </w:p>
    <w:p w14:paraId="60C9CC8D" w14:textId="77777777" w:rsidR="004C0334" w:rsidRPr="004C0334" w:rsidRDefault="004C0334" w:rsidP="004C0334">
      <w:pPr>
        <w:pStyle w:val="ListParagraph"/>
        <w:numPr>
          <w:ilvl w:val="1"/>
          <w:numId w:val="43"/>
        </w:numPr>
        <w:spacing w:line="240" w:lineRule="auto"/>
        <w:ind w:left="0" w:firstLine="0"/>
        <w:rPr>
          <w:rFonts w:asciiTheme="majorHAnsi" w:hAnsiTheme="majorHAnsi" w:cs="Arial"/>
          <w:b/>
          <w:sz w:val="24"/>
          <w:szCs w:val="24"/>
        </w:rPr>
      </w:pPr>
      <w:r w:rsidRPr="004C0334">
        <w:rPr>
          <w:rFonts w:asciiTheme="majorHAnsi" w:hAnsiTheme="majorHAnsi" w:cs="Arial"/>
          <w:sz w:val="24"/>
          <w:szCs w:val="24"/>
        </w:rPr>
        <w:t>The Committee shall be directly accountable to the Council of Governors.  A member of the Committee shall report a summary of the proceedings of each meeting at the next meeting of the Council and draw to the attention of the Council any significant issues that require disclosure.</w:t>
      </w:r>
    </w:p>
    <w:p w14:paraId="38B9209E" w14:textId="77777777" w:rsidR="004C0334" w:rsidRPr="004C0334" w:rsidRDefault="004C0334" w:rsidP="004C0334">
      <w:pPr>
        <w:spacing w:line="240" w:lineRule="auto"/>
        <w:rPr>
          <w:rFonts w:asciiTheme="majorHAnsi" w:hAnsiTheme="majorHAnsi" w:cs="Arial"/>
          <w:b/>
          <w:sz w:val="24"/>
          <w:szCs w:val="24"/>
        </w:rPr>
      </w:pPr>
    </w:p>
    <w:p w14:paraId="31251209" w14:textId="77777777" w:rsidR="004C0334" w:rsidRPr="004C0334" w:rsidRDefault="004C0334" w:rsidP="004C0334">
      <w:pPr>
        <w:pStyle w:val="ListParagraph"/>
        <w:numPr>
          <w:ilvl w:val="0"/>
          <w:numId w:val="43"/>
        </w:numPr>
        <w:spacing w:line="240" w:lineRule="auto"/>
        <w:ind w:left="0" w:firstLine="0"/>
        <w:rPr>
          <w:rFonts w:asciiTheme="majorHAnsi" w:hAnsiTheme="majorHAnsi" w:cs="Arial"/>
          <w:b/>
          <w:sz w:val="24"/>
          <w:szCs w:val="24"/>
        </w:rPr>
      </w:pPr>
      <w:r w:rsidRPr="004C0334">
        <w:rPr>
          <w:rFonts w:asciiTheme="majorHAnsi" w:hAnsiTheme="majorHAnsi" w:cs="Arial"/>
          <w:b/>
          <w:sz w:val="24"/>
          <w:szCs w:val="24"/>
        </w:rPr>
        <w:t>Support</w:t>
      </w:r>
    </w:p>
    <w:p w14:paraId="7631A56E" w14:textId="77777777" w:rsidR="004C0334" w:rsidRPr="004C0334" w:rsidRDefault="004C0334" w:rsidP="004C0334">
      <w:pPr>
        <w:pStyle w:val="ListParagraph"/>
        <w:spacing w:line="240" w:lineRule="auto"/>
        <w:ind w:left="0"/>
        <w:rPr>
          <w:rFonts w:asciiTheme="majorHAnsi" w:hAnsiTheme="majorHAnsi" w:cs="Arial"/>
          <w:b/>
          <w:sz w:val="24"/>
          <w:szCs w:val="24"/>
        </w:rPr>
      </w:pPr>
    </w:p>
    <w:p w14:paraId="69A455B5" w14:textId="77777777" w:rsidR="004C0334" w:rsidRPr="004C0334" w:rsidRDefault="004C0334" w:rsidP="004C0334">
      <w:pPr>
        <w:pStyle w:val="ListParagraph"/>
        <w:numPr>
          <w:ilvl w:val="1"/>
          <w:numId w:val="43"/>
        </w:numPr>
        <w:spacing w:line="240" w:lineRule="auto"/>
        <w:ind w:left="0" w:firstLine="0"/>
        <w:rPr>
          <w:rFonts w:asciiTheme="majorHAnsi" w:hAnsiTheme="majorHAnsi" w:cs="Arial"/>
          <w:b/>
          <w:sz w:val="24"/>
          <w:szCs w:val="24"/>
        </w:rPr>
      </w:pPr>
      <w:r w:rsidRPr="004C0334">
        <w:rPr>
          <w:rFonts w:asciiTheme="majorHAnsi" w:hAnsiTheme="majorHAnsi" w:cs="Arial"/>
          <w:sz w:val="24"/>
          <w:szCs w:val="24"/>
        </w:rPr>
        <w:t>The Committee shall be supported by the Corporate Governance Team and duties shall include:</w:t>
      </w:r>
    </w:p>
    <w:p w14:paraId="6078FE8F" w14:textId="77777777" w:rsidR="004C0334" w:rsidRPr="004C0334" w:rsidRDefault="004C0334" w:rsidP="004C0334">
      <w:pPr>
        <w:pStyle w:val="ListParagraph"/>
        <w:spacing w:line="240" w:lineRule="auto"/>
        <w:ind w:left="0"/>
        <w:rPr>
          <w:rFonts w:asciiTheme="majorHAnsi" w:hAnsiTheme="majorHAnsi" w:cs="Arial"/>
          <w:sz w:val="24"/>
          <w:szCs w:val="24"/>
        </w:rPr>
      </w:pPr>
    </w:p>
    <w:p w14:paraId="1CCA8CD1" w14:textId="77777777" w:rsidR="004C0334" w:rsidRPr="004C0334" w:rsidRDefault="004C0334" w:rsidP="004C0334">
      <w:pPr>
        <w:pStyle w:val="ListParagraph"/>
        <w:numPr>
          <w:ilvl w:val="2"/>
          <w:numId w:val="43"/>
        </w:numPr>
        <w:spacing w:line="240" w:lineRule="auto"/>
        <w:ind w:left="357" w:firstLine="0"/>
        <w:rPr>
          <w:rFonts w:asciiTheme="majorHAnsi" w:hAnsiTheme="majorHAnsi" w:cs="Arial"/>
          <w:b/>
          <w:sz w:val="24"/>
          <w:szCs w:val="24"/>
        </w:rPr>
      </w:pPr>
      <w:r w:rsidRPr="004C0334">
        <w:rPr>
          <w:rFonts w:asciiTheme="majorHAnsi" w:hAnsiTheme="majorHAnsi" w:cs="Arial"/>
          <w:sz w:val="24"/>
          <w:szCs w:val="24"/>
        </w:rPr>
        <w:t xml:space="preserve">Agreement of the meeting agendas with the members of the </w:t>
      </w:r>
      <w:proofErr w:type="gramStart"/>
      <w:r w:rsidRPr="004C0334">
        <w:rPr>
          <w:rFonts w:asciiTheme="majorHAnsi" w:hAnsiTheme="majorHAnsi" w:cs="Arial"/>
          <w:sz w:val="24"/>
          <w:szCs w:val="24"/>
        </w:rPr>
        <w:t>Committee;</w:t>
      </w:r>
      <w:proofErr w:type="gramEnd"/>
    </w:p>
    <w:p w14:paraId="2188F1BD" w14:textId="77777777" w:rsidR="004C0334" w:rsidRPr="004C0334" w:rsidRDefault="004C0334" w:rsidP="004C0334">
      <w:pPr>
        <w:pStyle w:val="ListParagraph"/>
        <w:spacing w:line="240" w:lineRule="auto"/>
        <w:ind w:left="357"/>
        <w:rPr>
          <w:rFonts w:asciiTheme="majorHAnsi" w:hAnsiTheme="majorHAnsi" w:cs="Arial"/>
          <w:b/>
          <w:sz w:val="24"/>
          <w:szCs w:val="24"/>
        </w:rPr>
      </w:pPr>
    </w:p>
    <w:p w14:paraId="1DAEA1E6" w14:textId="77777777" w:rsidR="004C0334" w:rsidRPr="004C0334" w:rsidRDefault="004C0334" w:rsidP="004C0334">
      <w:pPr>
        <w:pStyle w:val="ListParagraph"/>
        <w:numPr>
          <w:ilvl w:val="2"/>
          <w:numId w:val="43"/>
        </w:numPr>
        <w:spacing w:line="240" w:lineRule="auto"/>
        <w:ind w:left="357" w:firstLine="0"/>
        <w:rPr>
          <w:rFonts w:asciiTheme="majorHAnsi" w:hAnsiTheme="majorHAnsi" w:cs="Arial"/>
          <w:b/>
          <w:sz w:val="24"/>
          <w:szCs w:val="24"/>
        </w:rPr>
      </w:pPr>
      <w:r w:rsidRPr="004C0334">
        <w:rPr>
          <w:rFonts w:asciiTheme="majorHAnsi" w:hAnsiTheme="majorHAnsi" w:cs="Arial"/>
          <w:sz w:val="24"/>
          <w:szCs w:val="24"/>
        </w:rPr>
        <w:t xml:space="preserve">Providing timely notice of meetings and forwarding details including the agenda and supporting papers to members and attendees in advance of the </w:t>
      </w:r>
      <w:proofErr w:type="gramStart"/>
      <w:r w:rsidRPr="004C0334">
        <w:rPr>
          <w:rFonts w:asciiTheme="majorHAnsi" w:hAnsiTheme="majorHAnsi" w:cs="Arial"/>
          <w:sz w:val="24"/>
          <w:szCs w:val="24"/>
        </w:rPr>
        <w:t>meetings;</w:t>
      </w:r>
      <w:proofErr w:type="gramEnd"/>
    </w:p>
    <w:p w14:paraId="4F85BDE9" w14:textId="77777777" w:rsidR="004C0334" w:rsidRPr="004C0334" w:rsidRDefault="004C0334" w:rsidP="004C0334">
      <w:pPr>
        <w:pStyle w:val="ListParagraph"/>
        <w:spacing w:line="240" w:lineRule="auto"/>
        <w:ind w:left="357"/>
        <w:rPr>
          <w:rFonts w:asciiTheme="majorHAnsi" w:hAnsiTheme="majorHAnsi" w:cs="Arial"/>
          <w:b/>
          <w:sz w:val="24"/>
          <w:szCs w:val="24"/>
        </w:rPr>
      </w:pPr>
    </w:p>
    <w:p w14:paraId="58D366D0" w14:textId="77777777" w:rsidR="004C0334" w:rsidRPr="004C0334" w:rsidRDefault="004C0334" w:rsidP="004C0334">
      <w:pPr>
        <w:pStyle w:val="ListParagraph"/>
        <w:numPr>
          <w:ilvl w:val="2"/>
          <w:numId w:val="43"/>
        </w:numPr>
        <w:spacing w:line="240" w:lineRule="auto"/>
        <w:ind w:left="357" w:firstLine="0"/>
        <w:rPr>
          <w:rFonts w:asciiTheme="majorHAnsi" w:hAnsiTheme="majorHAnsi" w:cs="Arial"/>
          <w:sz w:val="24"/>
          <w:szCs w:val="24"/>
        </w:rPr>
      </w:pPr>
      <w:r w:rsidRPr="004C0334">
        <w:rPr>
          <w:rFonts w:asciiTheme="majorHAnsi" w:hAnsiTheme="majorHAnsi" w:cs="Arial"/>
          <w:sz w:val="24"/>
          <w:szCs w:val="24"/>
        </w:rPr>
        <w:t>Enforcing a disciplined timeframe for agenda items and papers, as below:</w:t>
      </w:r>
    </w:p>
    <w:p w14:paraId="411C2B3B" w14:textId="77777777" w:rsidR="004C0334" w:rsidRPr="004C0334" w:rsidRDefault="004C0334" w:rsidP="004C0334">
      <w:pPr>
        <w:pStyle w:val="ListParagraph"/>
        <w:spacing w:line="240" w:lineRule="auto"/>
        <w:ind w:left="0"/>
        <w:rPr>
          <w:rFonts w:asciiTheme="majorHAnsi" w:hAnsiTheme="majorHAnsi" w:cs="Arial"/>
          <w:sz w:val="24"/>
          <w:szCs w:val="24"/>
        </w:rPr>
      </w:pPr>
    </w:p>
    <w:p w14:paraId="70B33EF6" w14:textId="77777777" w:rsidR="004C0334" w:rsidRPr="004C0334" w:rsidRDefault="004C0334" w:rsidP="004C0334">
      <w:pPr>
        <w:pStyle w:val="ListParagraph"/>
        <w:numPr>
          <w:ilvl w:val="0"/>
          <w:numId w:val="44"/>
        </w:numPr>
        <w:spacing w:line="240" w:lineRule="auto"/>
        <w:ind w:left="720" w:firstLine="0"/>
        <w:rPr>
          <w:rFonts w:asciiTheme="majorHAnsi" w:hAnsiTheme="majorHAnsi" w:cs="Arial"/>
          <w:sz w:val="24"/>
          <w:szCs w:val="24"/>
        </w:rPr>
      </w:pPr>
      <w:r w:rsidRPr="004C0334">
        <w:rPr>
          <w:rFonts w:asciiTheme="majorHAnsi" w:hAnsiTheme="majorHAnsi" w:cs="Arial"/>
          <w:sz w:val="24"/>
          <w:szCs w:val="24"/>
        </w:rPr>
        <w:t xml:space="preserve">At least ten working days prior to each meeting, agenda items will be due from Committee </w:t>
      </w:r>
      <w:proofErr w:type="gramStart"/>
      <w:r w:rsidRPr="004C0334">
        <w:rPr>
          <w:rFonts w:asciiTheme="majorHAnsi" w:hAnsiTheme="majorHAnsi" w:cs="Arial"/>
          <w:sz w:val="24"/>
          <w:szCs w:val="24"/>
        </w:rPr>
        <w:t>members;</w:t>
      </w:r>
      <w:proofErr w:type="gramEnd"/>
    </w:p>
    <w:p w14:paraId="27835CFA" w14:textId="77777777" w:rsidR="004C0334" w:rsidRPr="004C0334" w:rsidRDefault="004C0334" w:rsidP="004C0334">
      <w:pPr>
        <w:pStyle w:val="ListParagraph"/>
        <w:spacing w:line="240" w:lineRule="auto"/>
        <w:rPr>
          <w:rFonts w:asciiTheme="majorHAnsi" w:hAnsiTheme="majorHAnsi" w:cs="Arial"/>
          <w:sz w:val="24"/>
          <w:szCs w:val="24"/>
        </w:rPr>
      </w:pPr>
    </w:p>
    <w:p w14:paraId="7592B52A" w14:textId="77777777" w:rsidR="004C0334" w:rsidRPr="004C0334" w:rsidRDefault="004C0334" w:rsidP="004C0334">
      <w:pPr>
        <w:pStyle w:val="ListParagraph"/>
        <w:numPr>
          <w:ilvl w:val="0"/>
          <w:numId w:val="44"/>
        </w:numPr>
        <w:spacing w:line="240" w:lineRule="auto"/>
        <w:ind w:left="720" w:firstLine="0"/>
        <w:rPr>
          <w:rFonts w:asciiTheme="majorHAnsi" w:hAnsiTheme="majorHAnsi" w:cs="Arial"/>
          <w:sz w:val="24"/>
          <w:szCs w:val="24"/>
        </w:rPr>
      </w:pPr>
      <w:r w:rsidRPr="004C0334">
        <w:rPr>
          <w:rFonts w:asciiTheme="majorHAnsi" w:hAnsiTheme="majorHAnsi" w:cs="Arial"/>
          <w:sz w:val="24"/>
          <w:szCs w:val="24"/>
        </w:rPr>
        <w:t xml:space="preserve">At least seven working days before each meeting, emailed papers will be due from Committee </w:t>
      </w:r>
      <w:proofErr w:type="gramStart"/>
      <w:r w:rsidRPr="004C0334">
        <w:rPr>
          <w:rFonts w:asciiTheme="majorHAnsi" w:hAnsiTheme="majorHAnsi" w:cs="Arial"/>
          <w:sz w:val="24"/>
          <w:szCs w:val="24"/>
        </w:rPr>
        <w:t>members;</w:t>
      </w:r>
      <w:proofErr w:type="gramEnd"/>
    </w:p>
    <w:p w14:paraId="183CFE00" w14:textId="77777777" w:rsidR="004C0334" w:rsidRPr="004C0334" w:rsidRDefault="004C0334" w:rsidP="004C0334">
      <w:pPr>
        <w:pStyle w:val="ListParagraph"/>
        <w:spacing w:line="240" w:lineRule="auto"/>
        <w:rPr>
          <w:rFonts w:asciiTheme="majorHAnsi" w:hAnsiTheme="majorHAnsi" w:cs="Arial"/>
          <w:sz w:val="24"/>
          <w:szCs w:val="24"/>
        </w:rPr>
      </w:pPr>
    </w:p>
    <w:p w14:paraId="76E915A5" w14:textId="77777777" w:rsidR="004C0334" w:rsidRPr="004C0334" w:rsidRDefault="004C0334" w:rsidP="004C0334">
      <w:pPr>
        <w:pStyle w:val="ListParagraph"/>
        <w:numPr>
          <w:ilvl w:val="0"/>
          <w:numId w:val="44"/>
        </w:numPr>
        <w:spacing w:line="240" w:lineRule="auto"/>
        <w:ind w:left="720" w:firstLine="0"/>
        <w:rPr>
          <w:rFonts w:asciiTheme="majorHAnsi" w:hAnsiTheme="majorHAnsi" w:cs="Arial"/>
          <w:sz w:val="24"/>
          <w:szCs w:val="24"/>
        </w:rPr>
      </w:pPr>
      <w:r w:rsidRPr="004C0334">
        <w:rPr>
          <w:rFonts w:asciiTheme="majorHAnsi" w:hAnsiTheme="majorHAnsi" w:cs="Arial"/>
          <w:sz w:val="24"/>
          <w:szCs w:val="24"/>
        </w:rPr>
        <w:t xml:space="preserve">At least five working days prior to each meeting, papers (emailed) will be issued to all Committee members and any invited governors, </w:t>
      </w:r>
      <w:proofErr w:type="gramStart"/>
      <w:r w:rsidRPr="004C0334">
        <w:rPr>
          <w:rFonts w:asciiTheme="majorHAnsi" w:hAnsiTheme="majorHAnsi" w:cs="Arial"/>
          <w:sz w:val="24"/>
          <w:szCs w:val="24"/>
        </w:rPr>
        <w:t>Directors</w:t>
      </w:r>
      <w:proofErr w:type="gramEnd"/>
      <w:r w:rsidRPr="004C0334">
        <w:rPr>
          <w:rFonts w:asciiTheme="majorHAnsi" w:hAnsiTheme="majorHAnsi" w:cs="Arial"/>
          <w:sz w:val="24"/>
          <w:szCs w:val="24"/>
        </w:rPr>
        <w:t xml:space="preserve"> and officers.</w:t>
      </w:r>
    </w:p>
    <w:p w14:paraId="66F05E5D" w14:textId="77777777" w:rsidR="004C0334" w:rsidRPr="004C0334" w:rsidRDefault="004C0334" w:rsidP="004C0334">
      <w:pPr>
        <w:pStyle w:val="ListParagraph"/>
        <w:spacing w:line="240" w:lineRule="auto"/>
        <w:ind w:left="357"/>
        <w:rPr>
          <w:rFonts w:asciiTheme="majorHAnsi" w:hAnsiTheme="majorHAnsi" w:cs="Arial"/>
          <w:b/>
          <w:sz w:val="24"/>
          <w:szCs w:val="24"/>
        </w:rPr>
      </w:pPr>
    </w:p>
    <w:p w14:paraId="2E6106B4" w14:textId="77777777" w:rsidR="004C0334" w:rsidRPr="004C0334" w:rsidRDefault="004C0334" w:rsidP="004C0334">
      <w:pPr>
        <w:pStyle w:val="ListParagraph"/>
        <w:numPr>
          <w:ilvl w:val="2"/>
          <w:numId w:val="43"/>
        </w:numPr>
        <w:spacing w:line="240" w:lineRule="auto"/>
        <w:ind w:left="357" w:firstLine="0"/>
        <w:rPr>
          <w:rFonts w:asciiTheme="majorHAnsi" w:hAnsiTheme="majorHAnsi" w:cs="Arial"/>
          <w:b/>
          <w:sz w:val="24"/>
          <w:szCs w:val="24"/>
        </w:rPr>
      </w:pPr>
      <w:r w:rsidRPr="004C0334">
        <w:rPr>
          <w:rFonts w:asciiTheme="majorHAnsi" w:hAnsiTheme="majorHAnsi" w:cs="Arial"/>
          <w:sz w:val="24"/>
          <w:szCs w:val="24"/>
        </w:rPr>
        <w:t xml:space="preserve">Recording formal minutes of meetings and keeping a record of matters arising and issues to be carried forward, circulating draft minutes to the Chair for approval within a reasonable </w:t>
      </w:r>
      <w:proofErr w:type="gramStart"/>
      <w:r w:rsidRPr="004C0334">
        <w:rPr>
          <w:rFonts w:asciiTheme="majorHAnsi" w:hAnsiTheme="majorHAnsi" w:cs="Arial"/>
          <w:sz w:val="24"/>
          <w:szCs w:val="24"/>
        </w:rPr>
        <w:t>timeframe;</w:t>
      </w:r>
      <w:proofErr w:type="gramEnd"/>
    </w:p>
    <w:p w14:paraId="5B4AF6F7" w14:textId="77777777" w:rsidR="004C0334" w:rsidRPr="004C0334" w:rsidRDefault="004C0334" w:rsidP="004C0334">
      <w:pPr>
        <w:pStyle w:val="ListParagraph"/>
        <w:spacing w:line="240" w:lineRule="auto"/>
        <w:ind w:left="357"/>
        <w:rPr>
          <w:rFonts w:asciiTheme="majorHAnsi" w:hAnsiTheme="majorHAnsi" w:cs="Arial"/>
          <w:b/>
          <w:sz w:val="24"/>
          <w:szCs w:val="24"/>
        </w:rPr>
      </w:pPr>
    </w:p>
    <w:p w14:paraId="65F137D2" w14:textId="77777777" w:rsidR="004C0334" w:rsidRPr="004C0334" w:rsidRDefault="004C0334" w:rsidP="004C0334">
      <w:pPr>
        <w:pStyle w:val="ListParagraph"/>
        <w:numPr>
          <w:ilvl w:val="2"/>
          <w:numId w:val="43"/>
        </w:numPr>
        <w:spacing w:line="240" w:lineRule="auto"/>
        <w:ind w:left="357" w:firstLine="0"/>
        <w:rPr>
          <w:rFonts w:asciiTheme="majorHAnsi" w:hAnsiTheme="majorHAnsi" w:cs="Arial"/>
          <w:sz w:val="24"/>
          <w:szCs w:val="24"/>
        </w:rPr>
      </w:pPr>
      <w:r w:rsidRPr="004C0334">
        <w:rPr>
          <w:rFonts w:asciiTheme="majorHAnsi" w:hAnsiTheme="majorHAnsi" w:cs="Arial"/>
          <w:sz w:val="24"/>
          <w:szCs w:val="24"/>
        </w:rPr>
        <w:t>Advising the Chair and the Committee about fulfilment of the Committee’s Terms of Reference and related governance matters.</w:t>
      </w:r>
    </w:p>
    <w:p w14:paraId="71F7682D" w14:textId="77777777" w:rsidR="004C0334" w:rsidRPr="004C0334" w:rsidRDefault="004C0334" w:rsidP="004C0334">
      <w:pPr>
        <w:pStyle w:val="ListParagraph"/>
        <w:spacing w:line="240" w:lineRule="auto"/>
        <w:ind w:left="357"/>
        <w:rPr>
          <w:rFonts w:asciiTheme="majorHAnsi" w:hAnsiTheme="majorHAnsi" w:cs="Arial"/>
          <w:b/>
          <w:sz w:val="24"/>
          <w:szCs w:val="24"/>
        </w:rPr>
      </w:pPr>
    </w:p>
    <w:p w14:paraId="3B646DF9" w14:textId="77777777" w:rsidR="004C0334" w:rsidRPr="004C0334" w:rsidRDefault="004C0334" w:rsidP="004C0334">
      <w:pPr>
        <w:pStyle w:val="ListParagraph"/>
        <w:numPr>
          <w:ilvl w:val="0"/>
          <w:numId w:val="43"/>
        </w:numPr>
        <w:spacing w:line="240" w:lineRule="auto"/>
        <w:ind w:left="0" w:firstLine="0"/>
        <w:rPr>
          <w:rFonts w:asciiTheme="majorHAnsi" w:hAnsiTheme="majorHAnsi" w:cs="Arial"/>
          <w:b/>
          <w:sz w:val="24"/>
          <w:szCs w:val="24"/>
        </w:rPr>
      </w:pPr>
      <w:r w:rsidRPr="004C0334">
        <w:rPr>
          <w:rFonts w:asciiTheme="majorHAnsi" w:hAnsiTheme="majorHAnsi" w:cs="Arial"/>
          <w:b/>
          <w:sz w:val="24"/>
          <w:szCs w:val="24"/>
        </w:rPr>
        <w:t>Review</w:t>
      </w:r>
    </w:p>
    <w:p w14:paraId="16DBCB64" w14:textId="77777777" w:rsidR="004C0334" w:rsidRPr="004C0334" w:rsidRDefault="004C0334" w:rsidP="004C0334">
      <w:pPr>
        <w:pStyle w:val="ListParagraph"/>
        <w:spacing w:line="240" w:lineRule="auto"/>
        <w:ind w:left="0"/>
        <w:rPr>
          <w:rFonts w:asciiTheme="majorHAnsi" w:hAnsiTheme="majorHAnsi" w:cs="Arial"/>
          <w:b/>
          <w:sz w:val="24"/>
          <w:szCs w:val="24"/>
        </w:rPr>
      </w:pPr>
    </w:p>
    <w:p w14:paraId="09167E51" w14:textId="77777777" w:rsidR="004C0334" w:rsidRPr="004C0334" w:rsidRDefault="004C0334" w:rsidP="004C0334">
      <w:pPr>
        <w:pStyle w:val="ListParagraph"/>
        <w:numPr>
          <w:ilvl w:val="1"/>
          <w:numId w:val="43"/>
        </w:numPr>
        <w:spacing w:line="240" w:lineRule="auto"/>
        <w:ind w:left="0" w:firstLine="0"/>
        <w:rPr>
          <w:rFonts w:asciiTheme="majorHAnsi" w:hAnsiTheme="majorHAnsi" w:cs="Arial"/>
          <w:sz w:val="24"/>
          <w:szCs w:val="24"/>
        </w:rPr>
      </w:pPr>
      <w:r w:rsidRPr="004C0334">
        <w:rPr>
          <w:rFonts w:asciiTheme="majorHAnsi" w:hAnsiTheme="majorHAnsi" w:cs="Arial"/>
          <w:sz w:val="24"/>
          <w:szCs w:val="24"/>
        </w:rPr>
        <w:t xml:space="preserve">The Committee will undertake a self-assessment at the end of each meeting to review its effectiveness in discharging its responsibilities as set out in these Terms of Reference. </w:t>
      </w:r>
    </w:p>
    <w:p w14:paraId="3EF8ABBD" w14:textId="77777777" w:rsidR="004C0334" w:rsidRPr="004C0334" w:rsidRDefault="004C0334" w:rsidP="004C0334">
      <w:pPr>
        <w:pStyle w:val="ListParagraph"/>
        <w:spacing w:line="240" w:lineRule="auto"/>
        <w:ind w:left="0"/>
        <w:rPr>
          <w:rFonts w:asciiTheme="majorHAnsi" w:hAnsiTheme="majorHAnsi" w:cs="Arial"/>
          <w:sz w:val="24"/>
          <w:szCs w:val="24"/>
        </w:rPr>
      </w:pPr>
    </w:p>
    <w:p w14:paraId="64E141FB" w14:textId="77777777" w:rsidR="004C0334" w:rsidRPr="004C0334" w:rsidRDefault="004C0334" w:rsidP="004C0334">
      <w:pPr>
        <w:pStyle w:val="ListParagraph"/>
        <w:numPr>
          <w:ilvl w:val="1"/>
          <w:numId w:val="43"/>
        </w:numPr>
        <w:spacing w:line="240" w:lineRule="auto"/>
        <w:ind w:left="0" w:firstLine="0"/>
        <w:rPr>
          <w:rFonts w:asciiTheme="majorHAnsi" w:hAnsiTheme="majorHAnsi" w:cs="Arial"/>
          <w:sz w:val="24"/>
          <w:szCs w:val="24"/>
        </w:rPr>
      </w:pPr>
      <w:r w:rsidRPr="004C0334">
        <w:rPr>
          <w:rFonts w:asciiTheme="majorHAnsi" w:hAnsiTheme="majorHAnsi" w:cs="Arial"/>
          <w:sz w:val="24"/>
          <w:szCs w:val="24"/>
        </w:rPr>
        <w:t>The Committee shall review its own performance and Terms of Reference at least once a year to ensure it is operating at maximum effectiveness.  Any proposed changes shall be submitted to the Council for approval.</w:t>
      </w:r>
    </w:p>
    <w:p w14:paraId="30AD2F99" w14:textId="77777777" w:rsidR="004C0334" w:rsidRPr="004C0334" w:rsidRDefault="004C0334" w:rsidP="004C0334">
      <w:pPr>
        <w:pStyle w:val="ListParagraph"/>
        <w:spacing w:line="240" w:lineRule="auto"/>
        <w:ind w:left="0"/>
        <w:rPr>
          <w:rFonts w:asciiTheme="majorHAnsi" w:hAnsiTheme="majorHAnsi" w:cs="Arial"/>
          <w:sz w:val="24"/>
          <w:szCs w:val="24"/>
        </w:rPr>
      </w:pPr>
    </w:p>
    <w:p w14:paraId="7F07CC42" w14:textId="77777777" w:rsidR="004C0334" w:rsidRPr="004C0334" w:rsidRDefault="004C0334" w:rsidP="004C0334">
      <w:pPr>
        <w:pStyle w:val="ListParagraph"/>
        <w:numPr>
          <w:ilvl w:val="1"/>
          <w:numId w:val="43"/>
        </w:numPr>
        <w:spacing w:line="240" w:lineRule="auto"/>
        <w:ind w:left="0" w:firstLine="0"/>
        <w:rPr>
          <w:rFonts w:asciiTheme="majorHAnsi" w:hAnsiTheme="majorHAnsi" w:cs="Arial"/>
          <w:sz w:val="24"/>
          <w:szCs w:val="24"/>
        </w:rPr>
      </w:pPr>
      <w:r w:rsidRPr="004C0334">
        <w:rPr>
          <w:rFonts w:asciiTheme="majorHAnsi" w:hAnsiTheme="majorHAnsi" w:cs="Arial"/>
          <w:sz w:val="24"/>
          <w:szCs w:val="24"/>
        </w:rPr>
        <w:t>These Terms of Reference shall be approved by the Council and formally reviewed at intervals not exceeding two years.</w:t>
      </w:r>
    </w:p>
    <w:p w14:paraId="6933EB59" w14:textId="77777777" w:rsidR="004C0334" w:rsidRPr="004C0334" w:rsidRDefault="004C0334" w:rsidP="004C0334">
      <w:pPr>
        <w:pStyle w:val="ListParagraph"/>
        <w:spacing w:line="240" w:lineRule="auto"/>
        <w:ind w:left="0"/>
        <w:rPr>
          <w:rFonts w:asciiTheme="majorHAnsi" w:hAnsiTheme="majorHAnsi" w:cs="Arial"/>
          <w:b/>
          <w:sz w:val="24"/>
          <w:szCs w:val="24"/>
        </w:rPr>
      </w:pPr>
    </w:p>
    <w:p w14:paraId="07D89A6A" w14:textId="77777777" w:rsidR="004C0334" w:rsidRPr="004C0334" w:rsidRDefault="004C0334" w:rsidP="004C0334">
      <w:pPr>
        <w:pStyle w:val="ListParagraph"/>
        <w:spacing w:line="240" w:lineRule="auto"/>
        <w:ind w:left="0"/>
        <w:rPr>
          <w:rFonts w:asciiTheme="majorHAnsi" w:hAnsiTheme="majorHAnsi"/>
        </w:rPr>
      </w:pPr>
      <w:r w:rsidRPr="004C0334">
        <w:rPr>
          <w:rFonts w:asciiTheme="majorHAnsi" w:hAnsiTheme="majorHAnsi" w:cs="Arial"/>
          <w:b/>
          <w:sz w:val="24"/>
          <w:szCs w:val="24"/>
        </w:rPr>
        <w:t>Due for review:   March 2023</w:t>
      </w:r>
    </w:p>
    <w:p w14:paraId="775E6C81" w14:textId="77777777" w:rsidR="000F43CA" w:rsidRPr="004C0334" w:rsidRDefault="000F43CA" w:rsidP="00AE5998">
      <w:pPr>
        <w:rPr>
          <w:rFonts w:asciiTheme="majorHAnsi" w:hAnsiTheme="majorHAnsi"/>
        </w:rPr>
      </w:pPr>
    </w:p>
    <w:sectPr w:rsidR="000F43CA" w:rsidRPr="004C0334" w:rsidSect="004A6A31">
      <w:footerReference w:type="default" r:id="rId11"/>
      <w:headerReference w:type="first" r:id="rId12"/>
      <w:footerReference w:type="first" r:id="rId13"/>
      <w:pgSz w:w="11906" w:h="16838" w:code="9"/>
      <w:pgMar w:top="1985" w:right="851" w:bottom="1021" w:left="851" w:header="425"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B6298" w14:textId="77777777" w:rsidR="00A7131A" w:rsidRDefault="00A7131A" w:rsidP="006234C6">
      <w:pPr>
        <w:spacing w:line="240" w:lineRule="auto"/>
      </w:pPr>
      <w:r>
        <w:separator/>
      </w:r>
    </w:p>
    <w:p w14:paraId="06324B05" w14:textId="77777777" w:rsidR="00A7131A" w:rsidRDefault="00A7131A"/>
  </w:endnote>
  <w:endnote w:type="continuationSeparator" w:id="0">
    <w:p w14:paraId="64A6195C" w14:textId="77777777" w:rsidR="00A7131A" w:rsidRDefault="00A7131A" w:rsidP="006234C6">
      <w:pPr>
        <w:spacing w:line="240" w:lineRule="auto"/>
      </w:pPr>
      <w:r>
        <w:continuationSeparator/>
      </w:r>
    </w:p>
    <w:p w14:paraId="5327D615" w14:textId="77777777" w:rsidR="00A7131A" w:rsidRDefault="00A7131A"/>
  </w:endnote>
  <w:endnote w:type="continuationNotice" w:id="1">
    <w:p w14:paraId="536EE17E" w14:textId="77777777" w:rsidR="006A7A8B" w:rsidRDefault="006A7A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altName w:val="Segoe UI"/>
    <w:charset w:val="00"/>
    <w:family w:val="swiss"/>
    <w:pitch w:val="variable"/>
    <w:sig w:usb0="00000003"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altName w:val="Segoe UI Ligh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80CC" w14:textId="110476D4" w:rsidR="00D60DF8" w:rsidRPr="004A6A31" w:rsidRDefault="004C0334" w:rsidP="004A6A31">
    <w:pPr>
      <w:jc w:val="right"/>
      <w:rPr>
        <w:rFonts w:asciiTheme="minorHAnsi" w:hAnsiTheme="minorHAnsi"/>
        <w:sz w:val="20"/>
        <w:szCs w:val="20"/>
      </w:rPr>
    </w:pPr>
    <w:r>
      <w:rPr>
        <w:rFonts w:asciiTheme="minorHAnsi" w:hAnsiTheme="minorHAnsi"/>
        <w:sz w:val="20"/>
        <w:szCs w:val="20"/>
      </w:rPr>
      <w:t>P</w:t>
    </w:r>
    <w:r w:rsidR="004A6A31" w:rsidRPr="002D0B38">
      <w:rPr>
        <w:rFonts w:asciiTheme="minorHAnsi" w:hAnsiTheme="minorHAnsi"/>
        <w:sz w:val="20"/>
        <w:szCs w:val="20"/>
      </w:rPr>
      <w:t xml:space="preserve">ublished as part of the </w:t>
    </w:r>
    <w:hyperlink r:id="rId1" w:history="1">
      <w:r w:rsidR="004A6A31" w:rsidRPr="002D0B38">
        <w:rPr>
          <w:rStyle w:val="Hyperlink"/>
          <w:rFonts w:asciiTheme="minorHAnsi" w:hAnsiTheme="minorHAnsi"/>
          <w:sz w:val="20"/>
          <w:szCs w:val="20"/>
        </w:rPr>
        <w:t>NHS Providers</w:t>
      </w:r>
    </w:hyperlink>
    <w:r w:rsidR="004A6A31" w:rsidRPr="002D0B38">
      <w:rPr>
        <w:rFonts w:asciiTheme="minorHAnsi" w:hAnsiTheme="minorHAnsi"/>
        <w:sz w:val="20"/>
        <w:szCs w:val="20"/>
      </w:rPr>
      <w:t xml:space="preserve"> Good NHS Governance Guide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AF09" w14:textId="21BD1229" w:rsidR="002D0B38" w:rsidRPr="002D0B38" w:rsidRDefault="002D0B38" w:rsidP="002D0B38">
    <w:pPr>
      <w:pStyle w:val="BODY"/>
      <w:rPr>
        <w:rFonts w:asciiTheme="minorHAnsi" w:hAnsiTheme="minorHAnsi"/>
        <w:sz w:val="14"/>
        <w:szCs w:val="14"/>
      </w:rPr>
    </w:pPr>
    <w:r w:rsidRPr="002D0B38">
      <w:rPr>
        <w:rFonts w:asciiTheme="minorHAnsi" w:hAnsiTheme="minorHAnsi"/>
        <w:noProof/>
        <w:sz w:val="18"/>
        <w:szCs w:val="16"/>
        <w:lang w:eastAsia="en-GB"/>
      </w:rPr>
      <w:t xml:space="preserve"> </w:t>
    </w:r>
  </w:p>
  <w:p w14:paraId="3D77C465" w14:textId="125B7E07" w:rsidR="00D60DF8" w:rsidRPr="00946B82" w:rsidRDefault="00D60DF8" w:rsidP="00946B82">
    <w:pPr>
      <w:jc w:val="right"/>
      <w:rPr>
        <w:rFonts w:asciiTheme="minorHAnsi" w:hAnsiTheme="minorHAnsi"/>
        <w:sz w:val="20"/>
        <w:szCs w:val="20"/>
      </w:rPr>
    </w:pPr>
    <w:r w:rsidRPr="002D0B38">
      <w:rPr>
        <w:rFonts w:asciiTheme="minorHAnsi" w:hAnsiTheme="minorHAnsi"/>
        <w:b/>
        <w:color w:val="BF0442"/>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0A83A" w14:textId="77777777" w:rsidR="00A7131A" w:rsidRDefault="00A7131A" w:rsidP="006234C6">
      <w:pPr>
        <w:spacing w:line="240" w:lineRule="auto"/>
      </w:pPr>
      <w:r>
        <w:separator/>
      </w:r>
    </w:p>
    <w:p w14:paraId="22E2AEDC" w14:textId="77777777" w:rsidR="00A7131A" w:rsidRDefault="00A7131A"/>
  </w:footnote>
  <w:footnote w:type="continuationSeparator" w:id="0">
    <w:p w14:paraId="559F3408" w14:textId="77777777" w:rsidR="00A7131A" w:rsidRDefault="00A7131A" w:rsidP="006234C6">
      <w:pPr>
        <w:spacing w:line="240" w:lineRule="auto"/>
      </w:pPr>
      <w:r>
        <w:continuationSeparator/>
      </w:r>
    </w:p>
    <w:p w14:paraId="579BFDEE" w14:textId="77777777" w:rsidR="00A7131A" w:rsidRDefault="00A7131A"/>
  </w:footnote>
  <w:footnote w:type="continuationNotice" w:id="1">
    <w:p w14:paraId="1D459B58" w14:textId="77777777" w:rsidR="006A7A8B" w:rsidRDefault="006A7A8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23050" w14:textId="77777777" w:rsidR="002D0B38" w:rsidRDefault="002D0B38" w:rsidP="002D0B38">
    <w:pPr>
      <w:rPr>
        <w:rFonts w:asciiTheme="minorHAnsi" w:hAnsiTheme="minorHAnsi"/>
        <w:sz w:val="20"/>
        <w:szCs w:val="20"/>
      </w:rPr>
    </w:pPr>
  </w:p>
  <w:p w14:paraId="798392C9" w14:textId="77777777" w:rsidR="002D0B38" w:rsidRPr="002D0B38" w:rsidRDefault="002D0B38" w:rsidP="002D0B38">
    <w:pPr>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5AEF"/>
    <w:multiLevelType w:val="multilevel"/>
    <w:tmpl w:val="16CE3A04"/>
    <w:lvl w:ilvl="0">
      <w:start w:val="1"/>
      <w:numFmt w:val="bullet"/>
      <w:pStyle w:val="BULLETS"/>
      <w:lvlText w:val=""/>
      <w:lvlJc w:val="left"/>
      <w:pPr>
        <w:ind w:left="284" w:hanging="284"/>
      </w:pPr>
      <w:rPr>
        <w:rFonts w:ascii="Symbol" w:hAnsi="Symbol" w:hint="default"/>
        <w:color w:val="000000" w:themeColor="text1"/>
      </w:rPr>
    </w:lvl>
    <w:lvl w:ilvl="1">
      <w:start w:val="1"/>
      <w:numFmt w:val="bullet"/>
      <w:lvlText w:val=""/>
      <w:lvlJc w:val="left"/>
      <w:pPr>
        <w:ind w:left="567" w:hanging="283"/>
      </w:pPr>
      <w:rPr>
        <w:rFonts w:ascii="Symbol" w:hAnsi="Symbol" w:hint="default"/>
        <w:color w:val="A6A6A6" w:themeColor="background1" w:themeShade="A6"/>
      </w:rPr>
    </w:lvl>
    <w:lvl w:ilvl="2">
      <w:start w:val="1"/>
      <w:numFmt w:val="bullet"/>
      <w:lvlText w:val=""/>
      <w:lvlJc w:val="left"/>
      <w:pPr>
        <w:ind w:left="851" w:hanging="284"/>
      </w:pPr>
      <w:rPr>
        <w:rFonts w:ascii="Symbol" w:hAnsi="Symbol" w:hint="default"/>
        <w:color w:val="BFBFBF" w:themeColor="background1" w:themeShade="BF"/>
      </w:rPr>
    </w:lvl>
    <w:lvl w:ilvl="3">
      <w:start w:val="1"/>
      <w:numFmt w:val="bullet"/>
      <w:lvlText w:val=""/>
      <w:lvlJc w:val="left"/>
      <w:pPr>
        <w:ind w:left="1134" w:hanging="283"/>
      </w:pPr>
      <w:rPr>
        <w:rFonts w:ascii="Symbol" w:hAnsi="Symbol" w:hint="default"/>
        <w:color w:val="BFBFBF" w:themeColor="background1" w:themeShade="BF"/>
      </w:rPr>
    </w:lvl>
    <w:lvl w:ilvl="4">
      <w:start w:val="1"/>
      <w:numFmt w:val="bullet"/>
      <w:lvlText w:val=""/>
      <w:lvlJc w:val="left"/>
      <w:pPr>
        <w:ind w:left="1418" w:hanging="284"/>
      </w:pPr>
      <w:rPr>
        <w:rFonts w:ascii="Symbol" w:hAnsi="Symbol" w:hint="default"/>
        <w:color w:val="BFBFBF" w:themeColor="background1" w:themeShade="BF"/>
      </w:rPr>
    </w:lvl>
    <w:lvl w:ilvl="5">
      <w:start w:val="1"/>
      <w:numFmt w:val="bullet"/>
      <w:lvlText w:val=""/>
      <w:lvlJc w:val="left"/>
      <w:pPr>
        <w:ind w:left="1701" w:hanging="283"/>
      </w:pPr>
      <w:rPr>
        <w:rFonts w:ascii="Symbol" w:hAnsi="Symbol" w:hint="default"/>
        <w:color w:val="BFBFBF" w:themeColor="background1" w:themeShade="BF"/>
      </w:rPr>
    </w:lvl>
    <w:lvl w:ilvl="6">
      <w:start w:val="1"/>
      <w:numFmt w:val="bullet"/>
      <w:lvlText w:val=""/>
      <w:lvlJc w:val="left"/>
      <w:pPr>
        <w:ind w:left="1985" w:hanging="284"/>
      </w:pPr>
      <w:rPr>
        <w:rFonts w:ascii="Symbol" w:hAnsi="Symbol" w:hint="default"/>
        <w:color w:val="BFBFBF" w:themeColor="background1" w:themeShade="BF"/>
      </w:rPr>
    </w:lvl>
    <w:lvl w:ilvl="7">
      <w:start w:val="1"/>
      <w:numFmt w:val="bullet"/>
      <w:lvlText w:val=""/>
      <w:lvlJc w:val="left"/>
      <w:pPr>
        <w:ind w:left="2268" w:hanging="283"/>
      </w:pPr>
      <w:rPr>
        <w:rFonts w:ascii="Symbol" w:hAnsi="Symbol" w:hint="default"/>
        <w:color w:val="BFBFBF" w:themeColor="background1" w:themeShade="BF"/>
      </w:rPr>
    </w:lvl>
    <w:lvl w:ilvl="8">
      <w:start w:val="1"/>
      <w:numFmt w:val="bullet"/>
      <w:lvlText w:val=""/>
      <w:lvlJc w:val="left"/>
      <w:pPr>
        <w:ind w:left="2552" w:hanging="284"/>
      </w:pPr>
      <w:rPr>
        <w:rFonts w:ascii="Symbol" w:hAnsi="Symbol" w:hint="default"/>
        <w:color w:val="BFBFBF" w:themeColor="background1" w:themeShade="BF"/>
      </w:rPr>
    </w:lvl>
  </w:abstractNum>
  <w:abstractNum w:abstractNumId="1" w15:restartNumberingAfterBreak="0">
    <w:nsid w:val="09EB3DFC"/>
    <w:multiLevelType w:val="multilevel"/>
    <w:tmpl w:val="67129066"/>
    <w:lvl w:ilvl="0">
      <w:start w:val="1"/>
      <w:numFmt w:val="decimal"/>
      <w:lvlText w:val="%1"/>
      <w:lvlJc w:val="left"/>
      <w:pPr>
        <w:tabs>
          <w:tab w:val="num" w:pos="340"/>
        </w:tabs>
        <w:ind w:left="340" w:hanging="340"/>
      </w:pPr>
      <w:rPr>
        <w:rFonts w:ascii="Myriad Pro" w:hAnsi="Myriad Pro" w:hint="default"/>
        <w:b/>
        <w:i w:val="0"/>
        <w:color w:val="F0532D" w:themeColor="accent1"/>
        <w:sz w:val="20"/>
      </w:rPr>
    </w:lvl>
    <w:lvl w:ilvl="1">
      <w:start w:val="1"/>
      <w:numFmt w:val="lowerLetter"/>
      <w:lvlText w:val="%2"/>
      <w:lvlJc w:val="left"/>
      <w:pPr>
        <w:tabs>
          <w:tab w:val="num" w:pos="624"/>
        </w:tabs>
        <w:ind w:left="624" w:hanging="284"/>
      </w:pPr>
      <w:rPr>
        <w:rFonts w:ascii="Myriad Pro" w:hAnsi="Myriad Pro" w:hint="default"/>
        <w:b/>
        <w:i w:val="0"/>
        <w:color w:val="808080" w:themeColor="background1" w:themeShade="80"/>
        <w:sz w:val="20"/>
      </w:rPr>
    </w:lvl>
    <w:lvl w:ilvl="2">
      <w:start w:val="1"/>
      <w:numFmt w:val="lowerRoman"/>
      <w:lvlText w:val="%3."/>
      <w:lvlJc w:val="left"/>
      <w:pPr>
        <w:tabs>
          <w:tab w:val="num" w:pos="908"/>
        </w:tabs>
        <w:ind w:left="851" w:hanging="227"/>
      </w:pPr>
      <w:rPr>
        <w:rFonts w:ascii="Myriad Pro" w:hAnsi="Myriad Pro" w:hint="default"/>
        <w:b/>
        <w:i w:val="0"/>
        <w:color w:val="808080" w:themeColor="background1" w:themeShade="80"/>
        <w:sz w:val="20"/>
      </w:rPr>
    </w:lvl>
    <w:lvl w:ilvl="3">
      <w:start w:val="1"/>
      <w:numFmt w:val="bullet"/>
      <w:lvlText w:val=""/>
      <w:lvlJc w:val="left"/>
      <w:pPr>
        <w:tabs>
          <w:tab w:val="num" w:pos="1192"/>
        </w:tabs>
        <w:ind w:left="1134" w:hanging="283"/>
      </w:pPr>
      <w:rPr>
        <w:rFonts w:ascii="Symbol" w:hAnsi="Symbol" w:hint="default"/>
        <w:b w:val="0"/>
        <w:i w:val="0"/>
        <w:color w:val="A6A6A6" w:themeColor="background1" w:themeShade="A6"/>
        <w:sz w:val="20"/>
      </w:rPr>
    </w:lvl>
    <w:lvl w:ilvl="4">
      <w:start w:val="1"/>
      <w:numFmt w:val="bullet"/>
      <w:lvlText w:val=""/>
      <w:lvlJc w:val="left"/>
      <w:pPr>
        <w:tabs>
          <w:tab w:val="num" w:pos="1476"/>
        </w:tabs>
        <w:ind w:left="1418" w:hanging="284"/>
      </w:pPr>
      <w:rPr>
        <w:rFonts w:ascii="Symbol" w:hAnsi="Symbol" w:hint="default"/>
        <w:color w:val="A6A6A6" w:themeColor="background1" w:themeShade="A6"/>
      </w:rPr>
    </w:lvl>
    <w:lvl w:ilvl="5">
      <w:start w:val="1"/>
      <w:numFmt w:val="lowerRoman"/>
      <w:lvlText w:val="%6."/>
      <w:lvlJc w:val="right"/>
      <w:pPr>
        <w:tabs>
          <w:tab w:val="num" w:pos="1760"/>
        </w:tabs>
        <w:ind w:left="1420" w:firstLine="284"/>
      </w:pPr>
      <w:rPr>
        <w:rFonts w:hint="default"/>
      </w:rPr>
    </w:lvl>
    <w:lvl w:ilvl="6">
      <w:start w:val="1"/>
      <w:numFmt w:val="decimal"/>
      <w:lvlText w:val="%7."/>
      <w:lvlJc w:val="left"/>
      <w:pPr>
        <w:tabs>
          <w:tab w:val="num" w:pos="2044"/>
        </w:tabs>
        <w:ind w:left="1704" w:firstLine="284"/>
      </w:pPr>
      <w:rPr>
        <w:rFonts w:hint="default"/>
      </w:rPr>
    </w:lvl>
    <w:lvl w:ilvl="7">
      <w:start w:val="1"/>
      <w:numFmt w:val="lowerLetter"/>
      <w:lvlText w:val="%8."/>
      <w:lvlJc w:val="left"/>
      <w:pPr>
        <w:tabs>
          <w:tab w:val="num" w:pos="2328"/>
        </w:tabs>
        <w:ind w:left="1988" w:firstLine="284"/>
      </w:pPr>
      <w:rPr>
        <w:rFonts w:hint="default"/>
      </w:rPr>
    </w:lvl>
    <w:lvl w:ilvl="8">
      <w:start w:val="1"/>
      <w:numFmt w:val="lowerRoman"/>
      <w:lvlText w:val="%9."/>
      <w:lvlJc w:val="right"/>
      <w:pPr>
        <w:tabs>
          <w:tab w:val="num" w:pos="2612"/>
        </w:tabs>
        <w:ind w:left="2272" w:firstLine="284"/>
      </w:pPr>
      <w:rPr>
        <w:rFonts w:hint="default"/>
      </w:rPr>
    </w:lvl>
  </w:abstractNum>
  <w:abstractNum w:abstractNumId="2" w15:restartNumberingAfterBreak="0">
    <w:nsid w:val="0A1C776A"/>
    <w:multiLevelType w:val="hybridMultilevel"/>
    <w:tmpl w:val="C3CAA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8732B"/>
    <w:multiLevelType w:val="multilevel"/>
    <w:tmpl w:val="0A245C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362994"/>
    <w:multiLevelType w:val="multilevel"/>
    <w:tmpl w:val="16CE3A04"/>
    <w:numStyleLink w:val="otdBULLETSTYLE"/>
  </w:abstractNum>
  <w:abstractNum w:abstractNumId="5" w15:restartNumberingAfterBreak="0">
    <w:nsid w:val="0D5C3220"/>
    <w:multiLevelType w:val="hybridMultilevel"/>
    <w:tmpl w:val="663C8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24EBD"/>
    <w:multiLevelType w:val="multilevel"/>
    <w:tmpl w:val="C450DD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DA365A"/>
    <w:multiLevelType w:val="multilevel"/>
    <w:tmpl w:val="3B685062"/>
    <w:lvl w:ilvl="0">
      <w:start w:val="1"/>
      <w:numFmt w:val="bullet"/>
      <w:lvlText w:val=""/>
      <w:lvlJc w:val="left"/>
      <w:pPr>
        <w:ind w:left="152" w:hanging="360"/>
      </w:pPr>
      <w:rPr>
        <w:rFonts w:ascii="Symbol" w:hAnsi="Symbol" w:hint="default"/>
        <w:color w:val="000000" w:themeColor="text1"/>
      </w:rPr>
    </w:lvl>
    <w:lvl w:ilvl="1">
      <w:start w:val="1"/>
      <w:numFmt w:val="bullet"/>
      <w:lvlText w:val=""/>
      <w:lvlJc w:val="left"/>
      <w:pPr>
        <w:ind w:left="872" w:hanging="360"/>
      </w:pPr>
      <w:rPr>
        <w:rFonts w:ascii="Symbol" w:hAnsi="Symbol" w:hint="default"/>
        <w:color w:val="808080" w:themeColor="background1" w:themeShade="80"/>
      </w:rPr>
    </w:lvl>
    <w:lvl w:ilvl="2">
      <w:start w:val="1"/>
      <w:numFmt w:val="bullet"/>
      <w:lvlText w:val=""/>
      <w:lvlJc w:val="left"/>
      <w:pPr>
        <w:ind w:left="1592" w:hanging="360"/>
      </w:pPr>
      <w:rPr>
        <w:rFonts w:ascii="Symbol" w:hAnsi="Symbol" w:hint="default"/>
        <w:color w:val="BFBFBF" w:themeColor="background1" w:themeShade="BF"/>
      </w:rPr>
    </w:lvl>
    <w:lvl w:ilvl="3">
      <w:start w:val="1"/>
      <w:numFmt w:val="bullet"/>
      <w:lvlText w:val=""/>
      <w:lvlJc w:val="left"/>
      <w:pPr>
        <w:ind w:left="2312" w:hanging="360"/>
      </w:pPr>
      <w:rPr>
        <w:rFonts w:ascii="Symbol" w:hAnsi="Symbol" w:hint="default"/>
        <w:color w:val="D9D9D9" w:themeColor="background1" w:themeShade="D9"/>
      </w:rPr>
    </w:lvl>
    <w:lvl w:ilvl="4">
      <w:start w:val="1"/>
      <w:numFmt w:val="bullet"/>
      <w:lvlText w:val=""/>
      <w:lvlJc w:val="left"/>
      <w:pPr>
        <w:ind w:left="3032" w:hanging="360"/>
      </w:pPr>
      <w:rPr>
        <w:rFonts w:ascii="Symbol" w:hAnsi="Symbol" w:hint="default"/>
        <w:color w:val="BFBFBF" w:themeColor="background1" w:themeShade="BF"/>
      </w:rPr>
    </w:lvl>
    <w:lvl w:ilvl="5">
      <w:start w:val="1"/>
      <w:numFmt w:val="bullet"/>
      <w:lvlText w:val=""/>
      <w:lvlJc w:val="left"/>
      <w:pPr>
        <w:ind w:left="3752" w:hanging="360"/>
      </w:pPr>
      <w:rPr>
        <w:rFonts w:ascii="Symbol" w:hAnsi="Symbol" w:hint="default"/>
        <w:color w:val="BFBFBF" w:themeColor="background1" w:themeShade="BF"/>
      </w:rPr>
    </w:lvl>
    <w:lvl w:ilvl="6">
      <w:start w:val="1"/>
      <w:numFmt w:val="bullet"/>
      <w:lvlText w:val=""/>
      <w:lvlJc w:val="left"/>
      <w:pPr>
        <w:ind w:left="4472" w:hanging="360"/>
      </w:pPr>
      <w:rPr>
        <w:rFonts w:ascii="Symbol" w:hAnsi="Symbol" w:hint="default"/>
      </w:rPr>
    </w:lvl>
    <w:lvl w:ilvl="7">
      <w:start w:val="1"/>
      <w:numFmt w:val="bullet"/>
      <w:lvlText w:val=""/>
      <w:lvlJc w:val="left"/>
      <w:pPr>
        <w:ind w:left="5192" w:hanging="360"/>
      </w:pPr>
      <w:rPr>
        <w:rFonts w:ascii="Symbol" w:hAnsi="Symbol" w:hint="default"/>
      </w:rPr>
    </w:lvl>
    <w:lvl w:ilvl="8">
      <w:start w:val="1"/>
      <w:numFmt w:val="bullet"/>
      <w:lvlText w:val=""/>
      <w:lvlJc w:val="left"/>
      <w:pPr>
        <w:ind w:left="5912" w:hanging="360"/>
      </w:pPr>
      <w:rPr>
        <w:rFonts w:ascii="Wingdings" w:hAnsi="Wingdings" w:hint="default"/>
      </w:rPr>
    </w:lvl>
  </w:abstractNum>
  <w:abstractNum w:abstractNumId="8" w15:restartNumberingAfterBreak="0">
    <w:nsid w:val="145A622A"/>
    <w:multiLevelType w:val="hybridMultilevel"/>
    <w:tmpl w:val="9AC64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D02D71"/>
    <w:multiLevelType w:val="multilevel"/>
    <w:tmpl w:val="104811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B46304"/>
    <w:multiLevelType w:val="multilevel"/>
    <w:tmpl w:val="D14E303E"/>
    <w:lvl w:ilvl="0">
      <w:start w:val="1"/>
      <w:numFmt w:val="bullet"/>
      <w:lvlText w:val=""/>
      <w:lvlJc w:val="left"/>
      <w:pPr>
        <w:tabs>
          <w:tab w:val="num" w:pos="340"/>
        </w:tabs>
        <w:ind w:left="340" w:hanging="340"/>
      </w:pPr>
      <w:rPr>
        <w:rFonts w:ascii="Symbol" w:hAnsi="Symbol" w:hint="default"/>
        <w:b/>
        <w:i w:val="0"/>
        <w:color w:val="F0532D" w:themeColor="accent1"/>
        <w:sz w:val="20"/>
      </w:rPr>
    </w:lvl>
    <w:lvl w:ilvl="1">
      <w:start w:val="1"/>
      <w:numFmt w:val="lowerLetter"/>
      <w:lvlText w:val="%2"/>
      <w:lvlJc w:val="left"/>
      <w:pPr>
        <w:tabs>
          <w:tab w:val="num" w:pos="624"/>
        </w:tabs>
        <w:ind w:left="624" w:hanging="284"/>
      </w:pPr>
      <w:rPr>
        <w:rFonts w:ascii="Myriad Pro" w:hAnsi="Myriad Pro" w:hint="default"/>
        <w:b/>
        <w:i w:val="0"/>
        <w:color w:val="808080" w:themeColor="background1" w:themeShade="80"/>
        <w:sz w:val="20"/>
      </w:rPr>
    </w:lvl>
    <w:lvl w:ilvl="2">
      <w:start w:val="1"/>
      <w:numFmt w:val="lowerRoman"/>
      <w:lvlText w:val="%3."/>
      <w:lvlJc w:val="left"/>
      <w:pPr>
        <w:tabs>
          <w:tab w:val="num" w:pos="908"/>
        </w:tabs>
        <w:ind w:left="851" w:hanging="227"/>
      </w:pPr>
      <w:rPr>
        <w:rFonts w:ascii="Myriad Pro" w:hAnsi="Myriad Pro" w:hint="default"/>
        <w:b/>
        <w:i w:val="0"/>
        <w:color w:val="808080" w:themeColor="background1" w:themeShade="80"/>
        <w:sz w:val="20"/>
      </w:rPr>
    </w:lvl>
    <w:lvl w:ilvl="3">
      <w:start w:val="1"/>
      <w:numFmt w:val="bullet"/>
      <w:lvlText w:val=""/>
      <w:lvlJc w:val="left"/>
      <w:pPr>
        <w:tabs>
          <w:tab w:val="num" w:pos="1192"/>
        </w:tabs>
        <w:ind w:left="1134" w:hanging="283"/>
      </w:pPr>
      <w:rPr>
        <w:rFonts w:ascii="Symbol" w:hAnsi="Symbol" w:hint="default"/>
        <w:b w:val="0"/>
        <w:i w:val="0"/>
        <w:color w:val="A6A6A6" w:themeColor="background1" w:themeShade="A6"/>
        <w:sz w:val="20"/>
      </w:rPr>
    </w:lvl>
    <w:lvl w:ilvl="4">
      <w:start w:val="1"/>
      <w:numFmt w:val="bullet"/>
      <w:lvlText w:val=""/>
      <w:lvlJc w:val="left"/>
      <w:pPr>
        <w:tabs>
          <w:tab w:val="num" w:pos="1476"/>
        </w:tabs>
        <w:ind w:left="1418" w:hanging="284"/>
      </w:pPr>
      <w:rPr>
        <w:rFonts w:ascii="Symbol" w:hAnsi="Symbol" w:hint="default"/>
        <w:color w:val="A6A6A6" w:themeColor="background1" w:themeShade="A6"/>
      </w:rPr>
    </w:lvl>
    <w:lvl w:ilvl="5">
      <w:start w:val="1"/>
      <w:numFmt w:val="lowerRoman"/>
      <w:lvlText w:val="%6."/>
      <w:lvlJc w:val="right"/>
      <w:pPr>
        <w:tabs>
          <w:tab w:val="num" w:pos="1760"/>
        </w:tabs>
        <w:ind w:left="1420" w:firstLine="284"/>
      </w:pPr>
      <w:rPr>
        <w:rFonts w:hint="default"/>
      </w:rPr>
    </w:lvl>
    <w:lvl w:ilvl="6">
      <w:start w:val="1"/>
      <w:numFmt w:val="decimal"/>
      <w:lvlText w:val="%7."/>
      <w:lvlJc w:val="left"/>
      <w:pPr>
        <w:tabs>
          <w:tab w:val="num" w:pos="2044"/>
        </w:tabs>
        <w:ind w:left="1704" w:firstLine="284"/>
      </w:pPr>
      <w:rPr>
        <w:rFonts w:hint="default"/>
      </w:rPr>
    </w:lvl>
    <w:lvl w:ilvl="7">
      <w:start w:val="1"/>
      <w:numFmt w:val="lowerLetter"/>
      <w:lvlText w:val="%8."/>
      <w:lvlJc w:val="left"/>
      <w:pPr>
        <w:tabs>
          <w:tab w:val="num" w:pos="2328"/>
        </w:tabs>
        <w:ind w:left="1988" w:firstLine="284"/>
      </w:pPr>
      <w:rPr>
        <w:rFonts w:hint="default"/>
      </w:rPr>
    </w:lvl>
    <w:lvl w:ilvl="8">
      <w:start w:val="1"/>
      <w:numFmt w:val="lowerRoman"/>
      <w:lvlText w:val="%9."/>
      <w:lvlJc w:val="right"/>
      <w:pPr>
        <w:tabs>
          <w:tab w:val="num" w:pos="2612"/>
        </w:tabs>
        <w:ind w:left="2272" w:firstLine="284"/>
      </w:pPr>
      <w:rPr>
        <w:rFonts w:hint="default"/>
      </w:rPr>
    </w:lvl>
  </w:abstractNum>
  <w:abstractNum w:abstractNumId="11" w15:restartNumberingAfterBreak="0">
    <w:nsid w:val="1AA554DE"/>
    <w:multiLevelType w:val="multilevel"/>
    <w:tmpl w:val="172A1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7F0D51"/>
    <w:multiLevelType w:val="multilevel"/>
    <w:tmpl w:val="370658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CC78B6"/>
    <w:multiLevelType w:val="multilevel"/>
    <w:tmpl w:val="D14E303E"/>
    <w:lvl w:ilvl="0">
      <w:start w:val="1"/>
      <w:numFmt w:val="bullet"/>
      <w:lvlText w:val=""/>
      <w:lvlJc w:val="left"/>
      <w:pPr>
        <w:tabs>
          <w:tab w:val="num" w:pos="340"/>
        </w:tabs>
        <w:ind w:left="340" w:hanging="340"/>
      </w:pPr>
      <w:rPr>
        <w:rFonts w:ascii="Symbol" w:hAnsi="Symbol" w:hint="default"/>
        <w:b/>
        <w:i w:val="0"/>
        <w:color w:val="F0532D" w:themeColor="accent1"/>
        <w:sz w:val="20"/>
      </w:rPr>
    </w:lvl>
    <w:lvl w:ilvl="1">
      <w:start w:val="1"/>
      <w:numFmt w:val="lowerLetter"/>
      <w:lvlText w:val="%2"/>
      <w:lvlJc w:val="left"/>
      <w:pPr>
        <w:tabs>
          <w:tab w:val="num" w:pos="624"/>
        </w:tabs>
        <w:ind w:left="624" w:hanging="284"/>
      </w:pPr>
      <w:rPr>
        <w:rFonts w:ascii="Myriad Pro" w:hAnsi="Myriad Pro" w:hint="default"/>
        <w:b/>
        <w:i w:val="0"/>
        <w:color w:val="808080" w:themeColor="background1" w:themeShade="80"/>
        <w:sz w:val="20"/>
      </w:rPr>
    </w:lvl>
    <w:lvl w:ilvl="2">
      <w:start w:val="1"/>
      <w:numFmt w:val="lowerRoman"/>
      <w:lvlText w:val="%3."/>
      <w:lvlJc w:val="left"/>
      <w:pPr>
        <w:tabs>
          <w:tab w:val="num" w:pos="908"/>
        </w:tabs>
        <w:ind w:left="851" w:hanging="227"/>
      </w:pPr>
      <w:rPr>
        <w:rFonts w:ascii="Myriad Pro" w:hAnsi="Myriad Pro" w:hint="default"/>
        <w:b/>
        <w:i w:val="0"/>
        <w:color w:val="808080" w:themeColor="background1" w:themeShade="80"/>
        <w:sz w:val="20"/>
      </w:rPr>
    </w:lvl>
    <w:lvl w:ilvl="3">
      <w:start w:val="1"/>
      <w:numFmt w:val="bullet"/>
      <w:lvlText w:val=""/>
      <w:lvlJc w:val="left"/>
      <w:pPr>
        <w:tabs>
          <w:tab w:val="num" w:pos="1192"/>
        </w:tabs>
        <w:ind w:left="1134" w:hanging="283"/>
      </w:pPr>
      <w:rPr>
        <w:rFonts w:ascii="Symbol" w:hAnsi="Symbol" w:hint="default"/>
        <w:b w:val="0"/>
        <w:i w:val="0"/>
        <w:color w:val="A6A6A6" w:themeColor="background1" w:themeShade="A6"/>
        <w:sz w:val="20"/>
      </w:rPr>
    </w:lvl>
    <w:lvl w:ilvl="4">
      <w:start w:val="1"/>
      <w:numFmt w:val="bullet"/>
      <w:lvlText w:val=""/>
      <w:lvlJc w:val="left"/>
      <w:pPr>
        <w:tabs>
          <w:tab w:val="num" w:pos="1476"/>
        </w:tabs>
        <w:ind w:left="1418" w:hanging="284"/>
      </w:pPr>
      <w:rPr>
        <w:rFonts w:ascii="Symbol" w:hAnsi="Symbol" w:hint="default"/>
        <w:color w:val="A6A6A6" w:themeColor="background1" w:themeShade="A6"/>
      </w:rPr>
    </w:lvl>
    <w:lvl w:ilvl="5">
      <w:start w:val="1"/>
      <w:numFmt w:val="lowerRoman"/>
      <w:lvlText w:val="%6."/>
      <w:lvlJc w:val="right"/>
      <w:pPr>
        <w:tabs>
          <w:tab w:val="num" w:pos="1760"/>
        </w:tabs>
        <w:ind w:left="1420" w:firstLine="284"/>
      </w:pPr>
      <w:rPr>
        <w:rFonts w:hint="default"/>
      </w:rPr>
    </w:lvl>
    <w:lvl w:ilvl="6">
      <w:start w:val="1"/>
      <w:numFmt w:val="decimal"/>
      <w:lvlText w:val="%7."/>
      <w:lvlJc w:val="left"/>
      <w:pPr>
        <w:tabs>
          <w:tab w:val="num" w:pos="2044"/>
        </w:tabs>
        <w:ind w:left="1704" w:firstLine="284"/>
      </w:pPr>
      <w:rPr>
        <w:rFonts w:hint="default"/>
      </w:rPr>
    </w:lvl>
    <w:lvl w:ilvl="7">
      <w:start w:val="1"/>
      <w:numFmt w:val="lowerLetter"/>
      <w:lvlText w:val="%8."/>
      <w:lvlJc w:val="left"/>
      <w:pPr>
        <w:tabs>
          <w:tab w:val="num" w:pos="2328"/>
        </w:tabs>
        <w:ind w:left="1988" w:firstLine="284"/>
      </w:pPr>
      <w:rPr>
        <w:rFonts w:hint="default"/>
      </w:rPr>
    </w:lvl>
    <w:lvl w:ilvl="8">
      <w:start w:val="1"/>
      <w:numFmt w:val="lowerRoman"/>
      <w:lvlText w:val="%9."/>
      <w:lvlJc w:val="right"/>
      <w:pPr>
        <w:tabs>
          <w:tab w:val="num" w:pos="2612"/>
        </w:tabs>
        <w:ind w:left="2272" w:firstLine="284"/>
      </w:pPr>
      <w:rPr>
        <w:rFonts w:hint="default"/>
      </w:rPr>
    </w:lvl>
  </w:abstractNum>
  <w:abstractNum w:abstractNumId="14" w15:restartNumberingAfterBreak="0">
    <w:nsid w:val="2C0742DD"/>
    <w:multiLevelType w:val="multilevel"/>
    <w:tmpl w:val="D24C38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E0195E"/>
    <w:multiLevelType w:val="multilevel"/>
    <w:tmpl w:val="DC3ED5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323DCF"/>
    <w:multiLevelType w:val="multilevel"/>
    <w:tmpl w:val="B7CC8FF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870403"/>
    <w:multiLevelType w:val="hybridMultilevel"/>
    <w:tmpl w:val="2AD0C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D562ED"/>
    <w:multiLevelType w:val="hybridMultilevel"/>
    <w:tmpl w:val="AE56A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16297F"/>
    <w:multiLevelType w:val="multilevel"/>
    <w:tmpl w:val="67129066"/>
    <w:lvl w:ilvl="0">
      <w:start w:val="1"/>
      <w:numFmt w:val="decimal"/>
      <w:pStyle w:val="NUMBERS"/>
      <w:lvlText w:val="%1"/>
      <w:lvlJc w:val="left"/>
      <w:pPr>
        <w:tabs>
          <w:tab w:val="num" w:pos="340"/>
        </w:tabs>
        <w:ind w:left="340" w:hanging="340"/>
      </w:pPr>
      <w:rPr>
        <w:rFonts w:ascii="Myriad Pro" w:hAnsi="Myriad Pro" w:hint="default"/>
        <w:b/>
        <w:i w:val="0"/>
        <w:color w:val="F0532D" w:themeColor="accent1"/>
        <w:sz w:val="20"/>
      </w:rPr>
    </w:lvl>
    <w:lvl w:ilvl="1">
      <w:start w:val="1"/>
      <w:numFmt w:val="lowerLetter"/>
      <w:lvlText w:val="%2"/>
      <w:lvlJc w:val="left"/>
      <w:pPr>
        <w:tabs>
          <w:tab w:val="num" w:pos="624"/>
        </w:tabs>
        <w:ind w:left="624" w:hanging="284"/>
      </w:pPr>
      <w:rPr>
        <w:rFonts w:ascii="Myriad Pro" w:hAnsi="Myriad Pro" w:hint="default"/>
        <w:b/>
        <w:i w:val="0"/>
        <w:color w:val="808080" w:themeColor="background1" w:themeShade="80"/>
        <w:sz w:val="20"/>
      </w:rPr>
    </w:lvl>
    <w:lvl w:ilvl="2">
      <w:start w:val="1"/>
      <w:numFmt w:val="lowerRoman"/>
      <w:lvlText w:val="%3."/>
      <w:lvlJc w:val="left"/>
      <w:pPr>
        <w:tabs>
          <w:tab w:val="num" w:pos="908"/>
        </w:tabs>
        <w:ind w:left="851" w:hanging="227"/>
      </w:pPr>
      <w:rPr>
        <w:rFonts w:ascii="Myriad Pro" w:hAnsi="Myriad Pro" w:hint="default"/>
        <w:b/>
        <w:i w:val="0"/>
        <w:color w:val="808080" w:themeColor="background1" w:themeShade="80"/>
        <w:sz w:val="20"/>
      </w:rPr>
    </w:lvl>
    <w:lvl w:ilvl="3">
      <w:start w:val="1"/>
      <w:numFmt w:val="bullet"/>
      <w:lvlText w:val=""/>
      <w:lvlJc w:val="left"/>
      <w:pPr>
        <w:tabs>
          <w:tab w:val="num" w:pos="1192"/>
        </w:tabs>
        <w:ind w:left="1134" w:hanging="283"/>
      </w:pPr>
      <w:rPr>
        <w:rFonts w:ascii="Symbol" w:hAnsi="Symbol" w:hint="default"/>
        <w:b w:val="0"/>
        <w:i w:val="0"/>
        <w:color w:val="A6A6A6" w:themeColor="background1" w:themeShade="A6"/>
        <w:sz w:val="20"/>
      </w:rPr>
    </w:lvl>
    <w:lvl w:ilvl="4">
      <w:start w:val="1"/>
      <w:numFmt w:val="bullet"/>
      <w:lvlText w:val=""/>
      <w:lvlJc w:val="left"/>
      <w:pPr>
        <w:tabs>
          <w:tab w:val="num" w:pos="1476"/>
        </w:tabs>
        <w:ind w:left="1418" w:hanging="284"/>
      </w:pPr>
      <w:rPr>
        <w:rFonts w:ascii="Symbol" w:hAnsi="Symbol" w:hint="default"/>
        <w:color w:val="A6A6A6" w:themeColor="background1" w:themeShade="A6"/>
      </w:rPr>
    </w:lvl>
    <w:lvl w:ilvl="5">
      <w:start w:val="1"/>
      <w:numFmt w:val="lowerRoman"/>
      <w:lvlText w:val="%6."/>
      <w:lvlJc w:val="right"/>
      <w:pPr>
        <w:tabs>
          <w:tab w:val="num" w:pos="1760"/>
        </w:tabs>
        <w:ind w:left="1420" w:firstLine="284"/>
      </w:pPr>
      <w:rPr>
        <w:rFonts w:hint="default"/>
      </w:rPr>
    </w:lvl>
    <w:lvl w:ilvl="6">
      <w:start w:val="1"/>
      <w:numFmt w:val="decimal"/>
      <w:lvlText w:val="%7."/>
      <w:lvlJc w:val="left"/>
      <w:pPr>
        <w:tabs>
          <w:tab w:val="num" w:pos="2044"/>
        </w:tabs>
        <w:ind w:left="1704" w:firstLine="284"/>
      </w:pPr>
      <w:rPr>
        <w:rFonts w:hint="default"/>
      </w:rPr>
    </w:lvl>
    <w:lvl w:ilvl="7">
      <w:start w:val="1"/>
      <w:numFmt w:val="lowerLetter"/>
      <w:lvlText w:val="%8."/>
      <w:lvlJc w:val="left"/>
      <w:pPr>
        <w:tabs>
          <w:tab w:val="num" w:pos="2328"/>
        </w:tabs>
        <w:ind w:left="1988" w:firstLine="284"/>
      </w:pPr>
      <w:rPr>
        <w:rFonts w:hint="default"/>
      </w:rPr>
    </w:lvl>
    <w:lvl w:ilvl="8">
      <w:start w:val="1"/>
      <w:numFmt w:val="lowerRoman"/>
      <w:lvlText w:val="%9."/>
      <w:lvlJc w:val="right"/>
      <w:pPr>
        <w:tabs>
          <w:tab w:val="num" w:pos="2612"/>
        </w:tabs>
        <w:ind w:left="2272" w:firstLine="284"/>
      </w:pPr>
      <w:rPr>
        <w:rFonts w:hint="default"/>
      </w:rPr>
    </w:lvl>
  </w:abstractNum>
  <w:abstractNum w:abstractNumId="20" w15:restartNumberingAfterBreak="0">
    <w:nsid w:val="610F3D49"/>
    <w:multiLevelType w:val="hybridMultilevel"/>
    <w:tmpl w:val="C3CAB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397B2C"/>
    <w:multiLevelType w:val="multilevel"/>
    <w:tmpl w:val="16CE3A04"/>
    <w:styleLink w:val="otdBULLETSTYLE"/>
    <w:lvl w:ilvl="0">
      <w:start w:val="1"/>
      <w:numFmt w:val="bullet"/>
      <w:lvlText w:val=""/>
      <w:lvlJc w:val="left"/>
      <w:pPr>
        <w:ind w:left="284" w:hanging="284"/>
      </w:pPr>
      <w:rPr>
        <w:rFonts w:ascii="Symbol" w:hAnsi="Symbol" w:hint="default"/>
        <w:color w:val="000000" w:themeColor="text1"/>
      </w:rPr>
    </w:lvl>
    <w:lvl w:ilvl="1">
      <w:start w:val="1"/>
      <w:numFmt w:val="bullet"/>
      <w:lvlText w:val=""/>
      <w:lvlJc w:val="left"/>
      <w:pPr>
        <w:ind w:left="567" w:hanging="283"/>
      </w:pPr>
      <w:rPr>
        <w:rFonts w:ascii="Symbol" w:hAnsi="Symbol" w:hint="default"/>
        <w:color w:val="A6A6A6" w:themeColor="background1" w:themeShade="A6"/>
      </w:rPr>
    </w:lvl>
    <w:lvl w:ilvl="2">
      <w:start w:val="1"/>
      <w:numFmt w:val="bullet"/>
      <w:lvlText w:val=""/>
      <w:lvlJc w:val="left"/>
      <w:pPr>
        <w:ind w:left="851" w:hanging="284"/>
      </w:pPr>
      <w:rPr>
        <w:rFonts w:ascii="Symbol" w:hAnsi="Symbol" w:hint="default"/>
        <w:color w:val="BFBFBF" w:themeColor="background1" w:themeShade="BF"/>
      </w:rPr>
    </w:lvl>
    <w:lvl w:ilvl="3">
      <w:start w:val="1"/>
      <w:numFmt w:val="bullet"/>
      <w:lvlText w:val=""/>
      <w:lvlJc w:val="left"/>
      <w:pPr>
        <w:ind w:left="1134" w:hanging="283"/>
      </w:pPr>
      <w:rPr>
        <w:rFonts w:ascii="Symbol" w:hAnsi="Symbol" w:hint="default"/>
        <w:color w:val="BFBFBF" w:themeColor="background1" w:themeShade="BF"/>
      </w:rPr>
    </w:lvl>
    <w:lvl w:ilvl="4">
      <w:start w:val="1"/>
      <w:numFmt w:val="bullet"/>
      <w:lvlText w:val=""/>
      <w:lvlJc w:val="left"/>
      <w:pPr>
        <w:ind w:left="1418" w:hanging="284"/>
      </w:pPr>
      <w:rPr>
        <w:rFonts w:ascii="Symbol" w:hAnsi="Symbol" w:hint="default"/>
        <w:color w:val="BFBFBF" w:themeColor="background1" w:themeShade="BF"/>
      </w:rPr>
    </w:lvl>
    <w:lvl w:ilvl="5">
      <w:start w:val="1"/>
      <w:numFmt w:val="bullet"/>
      <w:lvlText w:val=""/>
      <w:lvlJc w:val="left"/>
      <w:pPr>
        <w:ind w:left="1701" w:hanging="283"/>
      </w:pPr>
      <w:rPr>
        <w:rFonts w:ascii="Symbol" w:hAnsi="Symbol" w:hint="default"/>
        <w:color w:val="BFBFBF" w:themeColor="background1" w:themeShade="BF"/>
      </w:rPr>
    </w:lvl>
    <w:lvl w:ilvl="6">
      <w:start w:val="1"/>
      <w:numFmt w:val="bullet"/>
      <w:lvlText w:val=""/>
      <w:lvlJc w:val="left"/>
      <w:pPr>
        <w:ind w:left="1985" w:hanging="284"/>
      </w:pPr>
      <w:rPr>
        <w:rFonts w:ascii="Symbol" w:hAnsi="Symbol" w:hint="default"/>
        <w:color w:val="BFBFBF" w:themeColor="background1" w:themeShade="BF"/>
      </w:rPr>
    </w:lvl>
    <w:lvl w:ilvl="7">
      <w:start w:val="1"/>
      <w:numFmt w:val="bullet"/>
      <w:lvlText w:val=""/>
      <w:lvlJc w:val="left"/>
      <w:pPr>
        <w:ind w:left="2268" w:hanging="283"/>
      </w:pPr>
      <w:rPr>
        <w:rFonts w:ascii="Symbol" w:hAnsi="Symbol" w:hint="default"/>
        <w:color w:val="BFBFBF" w:themeColor="background1" w:themeShade="BF"/>
      </w:rPr>
    </w:lvl>
    <w:lvl w:ilvl="8">
      <w:start w:val="1"/>
      <w:numFmt w:val="bullet"/>
      <w:lvlText w:val=""/>
      <w:lvlJc w:val="left"/>
      <w:pPr>
        <w:ind w:left="2552" w:hanging="284"/>
      </w:pPr>
      <w:rPr>
        <w:rFonts w:ascii="Symbol" w:hAnsi="Symbol" w:hint="default"/>
        <w:color w:val="BFBFBF" w:themeColor="background1" w:themeShade="BF"/>
      </w:rPr>
    </w:lvl>
  </w:abstractNum>
  <w:abstractNum w:abstractNumId="22" w15:restartNumberingAfterBreak="0">
    <w:nsid w:val="6B4B5C31"/>
    <w:multiLevelType w:val="multilevel"/>
    <w:tmpl w:val="0A54B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554EE2"/>
    <w:multiLevelType w:val="multilevel"/>
    <w:tmpl w:val="EC8A0A3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280098"/>
    <w:multiLevelType w:val="multilevel"/>
    <w:tmpl w:val="F62EE67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A90D97"/>
    <w:multiLevelType w:val="multilevel"/>
    <w:tmpl w:val="F82C59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D172BF"/>
    <w:multiLevelType w:val="multilevel"/>
    <w:tmpl w:val="67129066"/>
    <w:lvl w:ilvl="0">
      <w:start w:val="1"/>
      <w:numFmt w:val="decimal"/>
      <w:lvlText w:val="%1"/>
      <w:lvlJc w:val="left"/>
      <w:pPr>
        <w:tabs>
          <w:tab w:val="num" w:pos="340"/>
        </w:tabs>
        <w:ind w:left="340" w:hanging="340"/>
      </w:pPr>
      <w:rPr>
        <w:rFonts w:ascii="Myriad Pro" w:hAnsi="Myriad Pro" w:hint="default"/>
        <w:b/>
        <w:i w:val="0"/>
        <w:color w:val="F0532D" w:themeColor="accent1"/>
        <w:sz w:val="20"/>
      </w:rPr>
    </w:lvl>
    <w:lvl w:ilvl="1">
      <w:start w:val="1"/>
      <w:numFmt w:val="lowerLetter"/>
      <w:lvlText w:val="%2"/>
      <w:lvlJc w:val="left"/>
      <w:pPr>
        <w:tabs>
          <w:tab w:val="num" w:pos="624"/>
        </w:tabs>
        <w:ind w:left="624" w:hanging="284"/>
      </w:pPr>
      <w:rPr>
        <w:rFonts w:ascii="Myriad Pro" w:hAnsi="Myriad Pro" w:hint="default"/>
        <w:b/>
        <w:i w:val="0"/>
        <w:color w:val="808080" w:themeColor="background1" w:themeShade="80"/>
        <w:sz w:val="20"/>
      </w:rPr>
    </w:lvl>
    <w:lvl w:ilvl="2">
      <w:start w:val="1"/>
      <w:numFmt w:val="lowerRoman"/>
      <w:lvlText w:val="%3."/>
      <w:lvlJc w:val="left"/>
      <w:pPr>
        <w:tabs>
          <w:tab w:val="num" w:pos="908"/>
        </w:tabs>
        <w:ind w:left="851" w:hanging="227"/>
      </w:pPr>
      <w:rPr>
        <w:rFonts w:ascii="Myriad Pro" w:hAnsi="Myriad Pro" w:hint="default"/>
        <w:b/>
        <w:i w:val="0"/>
        <w:color w:val="808080" w:themeColor="background1" w:themeShade="80"/>
        <w:sz w:val="20"/>
      </w:rPr>
    </w:lvl>
    <w:lvl w:ilvl="3">
      <w:start w:val="1"/>
      <w:numFmt w:val="bullet"/>
      <w:lvlText w:val=""/>
      <w:lvlJc w:val="left"/>
      <w:pPr>
        <w:tabs>
          <w:tab w:val="num" w:pos="1192"/>
        </w:tabs>
        <w:ind w:left="1134" w:hanging="283"/>
      </w:pPr>
      <w:rPr>
        <w:rFonts w:ascii="Symbol" w:hAnsi="Symbol" w:hint="default"/>
        <w:b w:val="0"/>
        <w:i w:val="0"/>
        <w:color w:val="A6A6A6" w:themeColor="background1" w:themeShade="A6"/>
        <w:sz w:val="20"/>
      </w:rPr>
    </w:lvl>
    <w:lvl w:ilvl="4">
      <w:start w:val="1"/>
      <w:numFmt w:val="bullet"/>
      <w:lvlText w:val=""/>
      <w:lvlJc w:val="left"/>
      <w:pPr>
        <w:tabs>
          <w:tab w:val="num" w:pos="1476"/>
        </w:tabs>
        <w:ind w:left="1418" w:hanging="284"/>
      </w:pPr>
      <w:rPr>
        <w:rFonts w:ascii="Symbol" w:hAnsi="Symbol" w:hint="default"/>
        <w:color w:val="A6A6A6" w:themeColor="background1" w:themeShade="A6"/>
      </w:rPr>
    </w:lvl>
    <w:lvl w:ilvl="5">
      <w:start w:val="1"/>
      <w:numFmt w:val="lowerRoman"/>
      <w:lvlText w:val="%6."/>
      <w:lvlJc w:val="right"/>
      <w:pPr>
        <w:tabs>
          <w:tab w:val="num" w:pos="1760"/>
        </w:tabs>
        <w:ind w:left="1420" w:firstLine="284"/>
      </w:pPr>
      <w:rPr>
        <w:rFonts w:hint="default"/>
      </w:rPr>
    </w:lvl>
    <w:lvl w:ilvl="6">
      <w:start w:val="1"/>
      <w:numFmt w:val="decimal"/>
      <w:lvlText w:val="%7."/>
      <w:lvlJc w:val="left"/>
      <w:pPr>
        <w:tabs>
          <w:tab w:val="num" w:pos="2044"/>
        </w:tabs>
        <w:ind w:left="1704" w:firstLine="284"/>
      </w:pPr>
      <w:rPr>
        <w:rFonts w:hint="default"/>
      </w:rPr>
    </w:lvl>
    <w:lvl w:ilvl="7">
      <w:start w:val="1"/>
      <w:numFmt w:val="lowerLetter"/>
      <w:lvlText w:val="%8."/>
      <w:lvlJc w:val="left"/>
      <w:pPr>
        <w:tabs>
          <w:tab w:val="num" w:pos="2328"/>
        </w:tabs>
        <w:ind w:left="1988" w:firstLine="284"/>
      </w:pPr>
      <w:rPr>
        <w:rFonts w:hint="default"/>
      </w:rPr>
    </w:lvl>
    <w:lvl w:ilvl="8">
      <w:start w:val="1"/>
      <w:numFmt w:val="lowerRoman"/>
      <w:lvlText w:val="%9."/>
      <w:lvlJc w:val="right"/>
      <w:pPr>
        <w:tabs>
          <w:tab w:val="num" w:pos="2612"/>
        </w:tabs>
        <w:ind w:left="2272" w:firstLine="284"/>
      </w:pPr>
      <w:rPr>
        <w:rFonts w:hint="default"/>
      </w:rPr>
    </w:lvl>
  </w:abstractNum>
  <w:abstractNum w:abstractNumId="27" w15:restartNumberingAfterBreak="0">
    <w:nsid w:val="778D20BC"/>
    <w:multiLevelType w:val="multilevel"/>
    <w:tmpl w:val="2666777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7643CF"/>
    <w:multiLevelType w:val="hybridMultilevel"/>
    <w:tmpl w:val="269A252A"/>
    <w:lvl w:ilvl="0" w:tplc="F230CA58">
      <w:start w:val="1"/>
      <w:numFmt w:val="lowerRoman"/>
      <w:suff w:val="space"/>
      <w:lvlText w:val="%1."/>
      <w:lvlJc w:val="left"/>
      <w:pPr>
        <w:ind w:left="1077" w:hanging="720"/>
      </w:pPr>
      <w:rPr>
        <w:rFonts w:hint="default"/>
      </w:rPr>
    </w:lvl>
    <w:lvl w:ilvl="1" w:tplc="08090019">
      <w:start w:val="1"/>
      <w:numFmt w:val="lowerLetter"/>
      <w:lvlText w:val="%2."/>
      <w:lvlJc w:val="left"/>
      <w:pPr>
        <w:ind w:left="1437" w:hanging="360"/>
      </w:pPr>
    </w:lvl>
    <w:lvl w:ilvl="2" w:tplc="0809001B">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9" w15:restartNumberingAfterBreak="0">
    <w:nsid w:val="7D4E7E52"/>
    <w:multiLevelType w:val="multilevel"/>
    <w:tmpl w:val="2716FA5C"/>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080" w:hanging="720"/>
      </w:pPr>
      <w:rPr>
        <w:rFonts w:hint="default"/>
        <w:b w:val="0"/>
        <w:i w:val="0"/>
      </w:rPr>
    </w:lvl>
    <w:lvl w:ilvl="2">
      <w:start w:val="1"/>
      <w:numFmt w:val="decimal"/>
      <w:isLgl/>
      <w:suff w:val="space"/>
      <w:lvlText w:val="%1.%2.%3."/>
      <w:lvlJc w:val="left"/>
      <w:pPr>
        <w:ind w:left="1080" w:hanging="720"/>
      </w:pPr>
      <w:rPr>
        <w:rFonts w:hint="default"/>
        <w:b w:val="0"/>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E41619C"/>
    <w:multiLevelType w:val="hybridMultilevel"/>
    <w:tmpl w:val="E99C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5395183">
    <w:abstractNumId w:val="0"/>
  </w:num>
  <w:num w:numId="2" w16cid:durableId="18716067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5053617">
    <w:abstractNumId w:val="7"/>
  </w:num>
  <w:num w:numId="4" w16cid:durableId="12073347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4202403">
    <w:abstractNumId w:val="19"/>
  </w:num>
  <w:num w:numId="6" w16cid:durableId="889074162">
    <w:abstractNumId w:val="18"/>
  </w:num>
  <w:num w:numId="7" w16cid:durableId="616776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83214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17472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07936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7684632">
    <w:abstractNumId w:val="1"/>
  </w:num>
  <w:num w:numId="12" w16cid:durableId="1951928819">
    <w:abstractNumId w:val="10"/>
  </w:num>
  <w:num w:numId="13" w16cid:durableId="2028751934">
    <w:abstractNumId w:val="13"/>
  </w:num>
  <w:num w:numId="14" w16cid:durableId="593363171">
    <w:abstractNumId w:val="21"/>
  </w:num>
  <w:num w:numId="15" w16cid:durableId="1423257798">
    <w:abstractNumId w:val="4"/>
  </w:num>
  <w:num w:numId="16" w16cid:durableId="1886395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337674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94196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80652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39603106">
    <w:abstractNumId w:val="0"/>
  </w:num>
  <w:num w:numId="21" w16cid:durableId="6162605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476889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0652551">
    <w:abstractNumId w:val="26"/>
  </w:num>
  <w:num w:numId="24" w16cid:durableId="1454858952">
    <w:abstractNumId w:val="11"/>
  </w:num>
  <w:num w:numId="25" w16cid:durableId="1758669799">
    <w:abstractNumId w:val="2"/>
  </w:num>
  <w:num w:numId="26" w16cid:durableId="301008077">
    <w:abstractNumId w:val="17"/>
  </w:num>
  <w:num w:numId="27" w16cid:durableId="405228372">
    <w:abstractNumId w:val="5"/>
  </w:num>
  <w:num w:numId="28" w16cid:durableId="834221624">
    <w:abstractNumId w:val="30"/>
  </w:num>
  <w:num w:numId="29" w16cid:durableId="1853957319">
    <w:abstractNumId w:val="8"/>
  </w:num>
  <w:num w:numId="30" w16cid:durableId="1597903122">
    <w:abstractNumId w:val="20"/>
  </w:num>
  <w:num w:numId="31" w16cid:durableId="1471970806">
    <w:abstractNumId w:val="22"/>
  </w:num>
  <w:num w:numId="32" w16cid:durableId="502208890">
    <w:abstractNumId w:val="12"/>
  </w:num>
  <w:num w:numId="33" w16cid:durableId="577907903">
    <w:abstractNumId w:val="25"/>
  </w:num>
  <w:num w:numId="34" w16cid:durableId="1395859327">
    <w:abstractNumId w:val="14"/>
  </w:num>
  <w:num w:numId="35" w16cid:durableId="395718">
    <w:abstractNumId w:val="6"/>
  </w:num>
  <w:num w:numId="36" w16cid:durableId="439446874">
    <w:abstractNumId w:val="15"/>
  </w:num>
  <w:num w:numId="37" w16cid:durableId="1936090933">
    <w:abstractNumId w:val="3"/>
  </w:num>
  <w:num w:numId="38" w16cid:durableId="960958434">
    <w:abstractNumId w:val="9"/>
  </w:num>
  <w:num w:numId="39" w16cid:durableId="160240469">
    <w:abstractNumId w:val="16"/>
  </w:num>
  <w:num w:numId="40" w16cid:durableId="1351561890">
    <w:abstractNumId w:val="27"/>
  </w:num>
  <w:num w:numId="41" w16cid:durableId="1031539209">
    <w:abstractNumId w:val="23"/>
  </w:num>
  <w:num w:numId="42" w16cid:durableId="601374292">
    <w:abstractNumId w:val="24"/>
  </w:num>
  <w:num w:numId="43" w16cid:durableId="151799534">
    <w:abstractNumId w:val="29"/>
  </w:num>
  <w:num w:numId="44" w16cid:durableId="15413614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BB"/>
    <w:rsid w:val="00000428"/>
    <w:rsid w:val="000009B3"/>
    <w:rsid w:val="00000A0A"/>
    <w:rsid w:val="00013875"/>
    <w:rsid w:val="00021D43"/>
    <w:rsid w:val="00022751"/>
    <w:rsid w:val="000318F8"/>
    <w:rsid w:val="000359EA"/>
    <w:rsid w:val="0004314A"/>
    <w:rsid w:val="000460A0"/>
    <w:rsid w:val="000460F3"/>
    <w:rsid w:val="0005275A"/>
    <w:rsid w:val="00053DE2"/>
    <w:rsid w:val="000658E3"/>
    <w:rsid w:val="00087A85"/>
    <w:rsid w:val="00095E92"/>
    <w:rsid w:val="000961E7"/>
    <w:rsid w:val="000A4254"/>
    <w:rsid w:val="000A47E8"/>
    <w:rsid w:val="000A6C51"/>
    <w:rsid w:val="000B56AD"/>
    <w:rsid w:val="000C3978"/>
    <w:rsid w:val="000D21C8"/>
    <w:rsid w:val="000E43BC"/>
    <w:rsid w:val="000E57E7"/>
    <w:rsid w:val="000F43CA"/>
    <w:rsid w:val="000F5028"/>
    <w:rsid w:val="00102572"/>
    <w:rsid w:val="00115E68"/>
    <w:rsid w:val="00116086"/>
    <w:rsid w:val="00117FD7"/>
    <w:rsid w:val="00124C83"/>
    <w:rsid w:val="00127652"/>
    <w:rsid w:val="00127F8D"/>
    <w:rsid w:val="001339CE"/>
    <w:rsid w:val="0013419F"/>
    <w:rsid w:val="001413AE"/>
    <w:rsid w:val="001667D2"/>
    <w:rsid w:val="00172631"/>
    <w:rsid w:val="00175300"/>
    <w:rsid w:val="00176637"/>
    <w:rsid w:val="00176741"/>
    <w:rsid w:val="00183D24"/>
    <w:rsid w:val="0018693A"/>
    <w:rsid w:val="0019061B"/>
    <w:rsid w:val="00190D0D"/>
    <w:rsid w:val="001A55E2"/>
    <w:rsid w:val="001C2373"/>
    <w:rsid w:val="001C2E5E"/>
    <w:rsid w:val="001C3594"/>
    <w:rsid w:val="001C4AED"/>
    <w:rsid w:val="001E2D42"/>
    <w:rsid w:val="001E2E29"/>
    <w:rsid w:val="001E62F2"/>
    <w:rsid w:val="001F01E7"/>
    <w:rsid w:val="001F0852"/>
    <w:rsid w:val="001F3AFB"/>
    <w:rsid w:val="001F4541"/>
    <w:rsid w:val="001F4DDE"/>
    <w:rsid w:val="001F5EDC"/>
    <w:rsid w:val="001F6FD8"/>
    <w:rsid w:val="00213D45"/>
    <w:rsid w:val="00216AA6"/>
    <w:rsid w:val="00225492"/>
    <w:rsid w:val="002313C5"/>
    <w:rsid w:val="0023155F"/>
    <w:rsid w:val="0024331F"/>
    <w:rsid w:val="002433E4"/>
    <w:rsid w:val="00251BB5"/>
    <w:rsid w:val="00254DD4"/>
    <w:rsid w:val="0028689D"/>
    <w:rsid w:val="002A214C"/>
    <w:rsid w:val="002B010D"/>
    <w:rsid w:val="002B3E85"/>
    <w:rsid w:val="002C2E11"/>
    <w:rsid w:val="002D0B38"/>
    <w:rsid w:val="00300A91"/>
    <w:rsid w:val="0031487C"/>
    <w:rsid w:val="0031782F"/>
    <w:rsid w:val="00321D97"/>
    <w:rsid w:val="00332D19"/>
    <w:rsid w:val="00333F93"/>
    <w:rsid w:val="00334A1F"/>
    <w:rsid w:val="003402C3"/>
    <w:rsid w:val="0035595F"/>
    <w:rsid w:val="003778E6"/>
    <w:rsid w:val="00392297"/>
    <w:rsid w:val="003936EC"/>
    <w:rsid w:val="003A225E"/>
    <w:rsid w:val="003C082E"/>
    <w:rsid w:val="003D1509"/>
    <w:rsid w:val="003D5620"/>
    <w:rsid w:val="003E3EE5"/>
    <w:rsid w:val="003E574A"/>
    <w:rsid w:val="003F60C1"/>
    <w:rsid w:val="004072F3"/>
    <w:rsid w:val="004157CE"/>
    <w:rsid w:val="00421F0D"/>
    <w:rsid w:val="004227F1"/>
    <w:rsid w:val="00424BC2"/>
    <w:rsid w:val="00425396"/>
    <w:rsid w:val="004261F3"/>
    <w:rsid w:val="004279E6"/>
    <w:rsid w:val="0043684A"/>
    <w:rsid w:val="00442BDB"/>
    <w:rsid w:val="00445345"/>
    <w:rsid w:val="00446090"/>
    <w:rsid w:val="0044790B"/>
    <w:rsid w:val="004517AF"/>
    <w:rsid w:val="004522D8"/>
    <w:rsid w:val="004545BB"/>
    <w:rsid w:val="004608F1"/>
    <w:rsid w:val="00460E1B"/>
    <w:rsid w:val="00462EDF"/>
    <w:rsid w:val="00467077"/>
    <w:rsid w:val="004820F9"/>
    <w:rsid w:val="00485009"/>
    <w:rsid w:val="00491520"/>
    <w:rsid w:val="004A4DEF"/>
    <w:rsid w:val="004A5259"/>
    <w:rsid w:val="004A6A31"/>
    <w:rsid w:val="004B7BAE"/>
    <w:rsid w:val="004C0334"/>
    <w:rsid w:val="004C05C5"/>
    <w:rsid w:val="004C3EB7"/>
    <w:rsid w:val="004D5020"/>
    <w:rsid w:val="004E0B82"/>
    <w:rsid w:val="004E1752"/>
    <w:rsid w:val="005001A0"/>
    <w:rsid w:val="00506C58"/>
    <w:rsid w:val="00517822"/>
    <w:rsid w:val="00521C74"/>
    <w:rsid w:val="00522D09"/>
    <w:rsid w:val="00525C1D"/>
    <w:rsid w:val="005355AE"/>
    <w:rsid w:val="005472F4"/>
    <w:rsid w:val="00557965"/>
    <w:rsid w:val="005663EF"/>
    <w:rsid w:val="00571D1E"/>
    <w:rsid w:val="00581010"/>
    <w:rsid w:val="00591F36"/>
    <w:rsid w:val="00592C28"/>
    <w:rsid w:val="005941BD"/>
    <w:rsid w:val="005977DB"/>
    <w:rsid w:val="005B08F5"/>
    <w:rsid w:val="005B0DDF"/>
    <w:rsid w:val="005B15F0"/>
    <w:rsid w:val="005B2986"/>
    <w:rsid w:val="005B4873"/>
    <w:rsid w:val="005C0376"/>
    <w:rsid w:val="005C69C8"/>
    <w:rsid w:val="005C6D29"/>
    <w:rsid w:val="005D062D"/>
    <w:rsid w:val="005D3EE5"/>
    <w:rsid w:val="005F677E"/>
    <w:rsid w:val="005F6DEC"/>
    <w:rsid w:val="006026B7"/>
    <w:rsid w:val="0061780D"/>
    <w:rsid w:val="00617DD2"/>
    <w:rsid w:val="006234C6"/>
    <w:rsid w:val="00637299"/>
    <w:rsid w:val="00637672"/>
    <w:rsid w:val="00637DD9"/>
    <w:rsid w:val="0064659B"/>
    <w:rsid w:val="00651786"/>
    <w:rsid w:val="0065420E"/>
    <w:rsid w:val="0065467E"/>
    <w:rsid w:val="00665CF3"/>
    <w:rsid w:val="00693C01"/>
    <w:rsid w:val="006A6A0B"/>
    <w:rsid w:val="006A7A8B"/>
    <w:rsid w:val="006B78B7"/>
    <w:rsid w:val="006C1D60"/>
    <w:rsid w:val="006C3AF8"/>
    <w:rsid w:val="006C3E3D"/>
    <w:rsid w:val="006C4B4C"/>
    <w:rsid w:val="006D0F12"/>
    <w:rsid w:val="006D75B5"/>
    <w:rsid w:val="006E04E8"/>
    <w:rsid w:val="006F2B67"/>
    <w:rsid w:val="006F4427"/>
    <w:rsid w:val="00703BD2"/>
    <w:rsid w:val="00704C36"/>
    <w:rsid w:val="007070BF"/>
    <w:rsid w:val="00720CF3"/>
    <w:rsid w:val="0073025D"/>
    <w:rsid w:val="007327E4"/>
    <w:rsid w:val="00733E7C"/>
    <w:rsid w:val="00751523"/>
    <w:rsid w:val="00760F7A"/>
    <w:rsid w:val="00763601"/>
    <w:rsid w:val="00766FAD"/>
    <w:rsid w:val="00770907"/>
    <w:rsid w:val="00796655"/>
    <w:rsid w:val="007A45E9"/>
    <w:rsid w:val="007A4880"/>
    <w:rsid w:val="007A489B"/>
    <w:rsid w:val="007B1BE8"/>
    <w:rsid w:val="007C424F"/>
    <w:rsid w:val="007D5DB2"/>
    <w:rsid w:val="007F6A38"/>
    <w:rsid w:val="007F783D"/>
    <w:rsid w:val="008129A2"/>
    <w:rsid w:val="00816FB1"/>
    <w:rsid w:val="00827C2A"/>
    <w:rsid w:val="0083462F"/>
    <w:rsid w:val="00851AD3"/>
    <w:rsid w:val="008619C3"/>
    <w:rsid w:val="00863ACE"/>
    <w:rsid w:val="00864E2C"/>
    <w:rsid w:val="00874B1C"/>
    <w:rsid w:val="0087638C"/>
    <w:rsid w:val="00876D29"/>
    <w:rsid w:val="00890CBE"/>
    <w:rsid w:val="008A0862"/>
    <w:rsid w:val="008A7945"/>
    <w:rsid w:val="008B126D"/>
    <w:rsid w:val="008C78C7"/>
    <w:rsid w:val="008D0741"/>
    <w:rsid w:val="008E3472"/>
    <w:rsid w:val="008E5C70"/>
    <w:rsid w:val="009104DA"/>
    <w:rsid w:val="00927201"/>
    <w:rsid w:val="00930576"/>
    <w:rsid w:val="00934C7C"/>
    <w:rsid w:val="009445A4"/>
    <w:rsid w:val="00946B82"/>
    <w:rsid w:val="00952151"/>
    <w:rsid w:val="00961402"/>
    <w:rsid w:val="009727A9"/>
    <w:rsid w:val="00983348"/>
    <w:rsid w:val="00983B4F"/>
    <w:rsid w:val="00983E37"/>
    <w:rsid w:val="00987F91"/>
    <w:rsid w:val="00992329"/>
    <w:rsid w:val="009B2E77"/>
    <w:rsid w:val="009B55A7"/>
    <w:rsid w:val="009B6B2B"/>
    <w:rsid w:val="009B7B0E"/>
    <w:rsid w:val="009C2A56"/>
    <w:rsid w:val="009D28CE"/>
    <w:rsid w:val="009D409C"/>
    <w:rsid w:val="009D4E7F"/>
    <w:rsid w:val="009D5B04"/>
    <w:rsid w:val="009F2B32"/>
    <w:rsid w:val="00A02CCF"/>
    <w:rsid w:val="00A151E6"/>
    <w:rsid w:val="00A21FEF"/>
    <w:rsid w:val="00A2599E"/>
    <w:rsid w:val="00A33A98"/>
    <w:rsid w:val="00A461C0"/>
    <w:rsid w:val="00A5039A"/>
    <w:rsid w:val="00A5253B"/>
    <w:rsid w:val="00A64252"/>
    <w:rsid w:val="00A66906"/>
    <w:rsid w:val="00A66A85"/>
    <w:rsid w:val="00A7029D"/>
    <w:rsid w:val="00A7131A"/>
    <w:rsid w:val="00A7519A"/>
    <w:rsid w:val="00A901FA"/>
    <w:rsid w:val="00A9207B"/>
    <w:rsid w:val="00A96790"/>
    <w:rsid w:val="00AA2F82"/>
    <w:rsid w:val="00AA4605"/>
    <w:rsid w:val="00AB6553"/>
    <w:rsid w:val="00AC1DA8"/>
    <w:rsid w:val="00AE047E"/>
    <w:rsid w:val="00AE4D10"/>
    <w:rsid w:val="00AE5998"/>
    <w:rsid w:val="00AE7264"/>
    <w:rsid w:val="00AF0D70"/>
    <w:rsid w:val="00AF2F68"/>
    <w:rsid w:val="00AF60A9"/>
    <w:rsid w:val="00B26332"/>
    <w:rsid w:val="00B374DC"/>
    <w:rsid w:val="00B375BC"/>
    <w:rsid w:val="00B672AF"/>
    <w:rsid w:val="00B745B2"/>
    <w:rsid w:val="00B80FE0"/>
    <w:rsid w:val="00B826FD"/>
    <w:rsid w:val="00B86EFF"/>
    <w:rsid w:val="00B90B02"/>
    <w:rsid w:val="00B946B1"/>
    <w:rsid w:val="00BA055D"/>
    <w:rsid w:val="00BA06F2"/>
    <w:rsid w:val="00BA2597"/>
    <w:rsid w:val="00BB21F9"/>
    <w:rsid w:val="00BB46E1"/>
    <w:rsid w:val="00BC1DDC"/>
    <w:rsid w:val="00BC2F54"/>
    <w:rsid w:val="00BC57D1"/>
    <w:rsid w:val="00BC63AA"/>
    <w:rsid w:val="00BE00D8"/>
    <w:rsid w:val="00BF4937"/>
    <w:rsid w:val="00BF7B0C"/>
    <w:rsid w:val="00C045CE"/>
    <w:rsid w:val="00C0490B"/>
    <w:rsid w:val="00C1211D"/>
    <w:rsid w:val="00C24ECA"/>
    <w:rsid w:val="00C4240D"/>
    <w:rsid w:val="00C43588"/>
    <w:rsid w:val="00C534C8"/>
    <w:rsid w:val="00C53EC6"/>
    <w:rsid w:val="00C60696"/>
    <w:rsid w:val="00C60C37"/>
    <w:rsid w:val="00C61B05"/>
    <w:rsid w:val="00C944EF"/>
    <w:rsid w:val="00C94D73"/>
    <w:rsid w:val="00C95AC9"/>
    <w:rsid w:val="00CB23D1"/>
    <w:rsid w:val="00CC3172"/>
    <w:rsid w:val="00CC7553"/>
    <w:rsid w:val="00CD47CC"/>
    <w:rsid w:val="00CE46B0"/>
    <w:rsid w:val="00CF2641"/>
    <w:rsid w:val="00D00FCE"/>
    <w:rsid w:val="00D02878"/>
    <w:rsid w:val="00D04A26"/>
    <w:rsid w:val="00D15A4F"/>
    <w:rsid w:val="00D17A5B"/>
    <w:rsid w:val="00D235AE"/>
    <w:rsid w:val="00D2538A"/>
    <w:rsid w:val="00D33F42"/>
    <w:rsid w:val="00D52082"/>
    <w:rsid w:val="00D548D1"/>
    <w:rsid w:val="00D5739B"/>
    <w:rsid w:val="00D60DF8"/>
    <w:rsid w:val="00D72A24"/>
    <w:rsid w:val="00D73CBE"/>
    <w:rsid w:val="00D76E4C"/>
    <w:rsid w:val="00D76EF9"/>
    <w:rsid w:val="00D802A7"/>
    <w:rsid w:val="00D812BF"/>
    <w:rsid w:val="00D82BFB"/>
    <w:rsid w:val="00DA3B60"/>
    <w:rsid w:val="00DA48D2"/>
    <w:rsid w:val="00DA649B"/>
    <w:rsid w:val="00DC04FB"/>
    <w:rsid w:val="00DD6124"/>
    <w:rsid w:val="00DE2947"/>
    <w:rsid w:val="00E02C19"/>
    <w:rsid w:val="00E051E5"/>
    <w:rsid w:val="00E30373"/>
    <w:rsid w:val="00E365F1"/>
    <w:rsid w:val="00E417BB"/>
    <w:rsid w:val="00E4539A"/>
    <w:rsid w:val="00E541EA"/>
    <w:rsid w:val="00E62EF8"/>
    <w:rsid w:val="00E63948"/>
    <w:rsid w:val="00E72F9B"/>
    <w:rsid w:val="00E730DF"/>
    <w:rsid w:val="00E75CDD"/>
    <w:rsid w:val="00E814B2"/>
    <w:rsid w:val="00E9766A"/>
    <w:rsid w:val="00EA7E60"/>
    <w:rsid w:val="00EB3816"/>
    <w:rsid w:val="00EC4614"/>
    <w:rsid w:val="00EF1BF3"/>
    <w:rsid w:val="00EF3529"/>
    <w:rsid w:val="00EF3600"/>
    <w:rsid w:val="00EF505D"/>
    <w:rsid w:val="00F05598"/>
    <w:rsid w:val="00F10AB6"/>
    <w:rsid w:val="00F11952"/>
    <w:rsid w:val="00F140B0"/>
    <w:rsid w:val="00F154DD"/>
    <w:rsid w:val="00F20CB6"/>
    <w:rsid w:val="00F31494"/>
    <w:rsid w:val="00F32F04"/>
    <w:rsid w:val="00F356CE"/>
    <w:rsid w:val="00F37D01"/>
    <w:rsid w:val="00F44332"/>
    <w:rsid w:val="00F469B8"/>
    <w:rsid w:val="00F5239B"/>
    <w:rsid w:val="00F6125F"/>
    <w:rsid w:val="00F63AD3"/>
    <w:rsid w:val="00F6510C"/>
    <w:rsid w:val="00F82515"/>
    <w:rsid w:val="00F84D10"/>
    <w:rsid w:val="00F90C8A"/>
    <w:rsid w:val="00F926B6"/>
    <w:rsid w:val="00FA243A"/>
    <w:rsid w:val="00FA30B2"/>
    <w:rsid w:val="00FA3FC4"/>
    <w:rsid w:val="00FA4B36"/>
    <w:rsid w:val="00FB08B8"/>
    <w:rsid w:val="00FB5BFA"/>
    <w:rsid w:val="11FF9E0D"/>
    <w:rsid w:val="4BB7D29D"/>
    <w:rsid w:val="5147CF38"/>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E76419"/>
  <w15:docId w15:val="{75F13B49-93B4-46EB-BC74-D86689B0F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semiHidden/>
    <w:qFormat/>
    <w:rsid w:val="004820F9"/>
    <w:pPr>
      <w:spacing w:after="0"/>
    </w:pPr>
    <w:rPr>
      <w:rFonts w:ascii="Myriad Pro Light" w:hAnsi="Myriad Pro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40B0"/>
    <w:pPr>
      <w:ind w:left="720"/>
      <w:contextualSpacing/>
    </w:pPr>
  </w:style>
  <w:style w:type="paragraph" w:styleId="Header">
    <w:name w:val="header"/>
    <w:basedOn w:val="Normal"/>
    <w:link w:val="HeaderChar"/>
    <w:uiPriority w:val="99"/>
    <w:unhideWhenUsed/>
    <w:rsid w:val="006234C6"/>
    <w:pPr>
      <w:tabs>
        <w:tab w:val="center" w:pos="4513"/>
        <w:tab w:val="right" w:pos="9026"/>
      </w:tabs>
      <w:spacing w:line="240" w:lineRule="auto"/>
    </w:pPr>
  </w:style>
  <w:style w:type="character" w:customStyle="1" w:styleId="HeaderChar">
    <w:name w:val="Header Char"/>
    <w:basedOn w:val="DefaultParagraphFont"/>
    <w:link w:val="Header"/>
    <w:uiPriority w:val="99"/>
    <w:rsid w:val="00CC3172"/>
    <w:rPr>
      <w:rFonts w:ascii="Myriad Pro Light" w:hAnsi="Myriad Pro Light"/>
    </w:rPr>
  </w:style>
  <w:style w:type="paragraph" w:styleId="Footer">
    <w:name w:val="footer"/>
    <w:basedOn w:val="Normal"/>
    <w:link w:val="FooterChar"/>
    <w:uiPriority w:val="99"/>
    <w:unhideWhenUsed/>
    <w:rsid w:val="006234C6"/>
    <w:pPr>
      <w:tabs>
        <w:tab w:val="center" w:pos="4513"/>
        <w:tab w:val="right" w:pos="9026"/>
      </w:tabs>
      <w:spacing w:line="240" w:lineRule="auto"/>
    </w:pPr>
  </w:style>
  <w:style w:type="character" w:customStyle="1" w:styleId="FooterChar">
    <w:name w:val="Footer Char"/>
    <w:basedOn w:val="DefaultParagraphFont"/>
    <w:link w:val="Footer"/>
    <w:uiPriority w:val="99"/>
    <w:rsid w:val="00CC3172"/>
    <w:rPr>
      <w:rFonts w:ascii="Myriad Pro Light" w:hAnsi="Myriad Pro Light"/>
    </w:rPr>
  </w:style>
  <w:style w:type="paragraph" w:customStyle="1" w:styleId="H1">
    <w:name w:val="H1"/>
    <w:basedOn w:val="Normal"/>
    <w:link w:val="H1Char"/>
    <w:uiPriority w:val="2"/>
    <w:qFormat/>
    <w:rsid w:val="00424BC2"/>
    <w:pPr>
      <w:spacing w:after="240" w:line="480" w:lineRule="exact"/>
    </w:pPr>
    <w:rPr>
      <w:color w:val="BF0442"/>
      <w:spacing w:val="-6"/>
      <w:sz w:val="48"/>
      <w:szCs w:val="48"/>
    </w:rPr>
  </w:style>
  <w:style w:type="paragraph" w:customStyle="1" w:styleId="BODY">
    <w:name w:val="BODY"/>
    <w:basedOn w:val="Normal"/>
    <w:link w:val="BODYChar"/>
    <w:qFormat/>
    <w:rsid w:val="00591F36"/>
    <w:pPr>
      <w:spacing w:line="288" w:lineRule="auto"/>
    </w:pPr>
    <w:rPr>
      <w:rFonts w:eastAsia="Times New Roman"/>
      <w:sz w:val="24"/>
    </w:rPr>
  </w:style>
  <w:style w:type="character" w:customStyle="1" w:styleId="H1Char">
    <w:name w:val="H1 Char"/>
    <w:basedOn w:val="DefaultParagraphFont"/>
    <w:link w:val="H1"/>
    <w:uiPriority w:val="2"/>
    <w:rsid w:val="00424BC2"/>
    <w:rPr>
      <w:rFonts w:ascii="Myriad Pro Light" w:hAnsi="Myriad Pro Light"/>
      <w:color w:val="BF0442"/>
      <w:spacing w:val="-6"/>
      <w:sz w:val="48"/>
      <w:szCs w:val="48"/>
    </w:rPr>
  </w:style>
  <w:style w:type="paragraph" w:customStyle="1" w:styleId="H2">
    <w:name w:val="H2"/>
    <w:basedOn w:val="Normal"/>
    <w:link w:val="H2Char"/>
    <w:uiPriority w:val="3"/>
    <w:qFormat/>
    <w:rsid w:val="00424BC2"/>
    <w:pPr>
      <w:spacing w:after="200" w:line="400" w:lineRule="exact"/>
    </w:pPr>
    <w:rPr>
      <w:color w:val="F28F22"/>
      <w:spacing w:val="-6"/>
      <w:sz w:val="40"/>
      <w:szCs w:val="40"/>
    </w:rPr>
  </w:style>
  <w:style w:type="character" w:customStyle="1" w:styleId="BODYChar">
    <w:name w:val="BODY Char"/>
    <w:basedOn w:val="DefaultParagraphFont"/>
    <w:link w:val="BODY"/>
    <w:rsid w:val="00591F36"/>
    <w:rPr>
      <w:rFonts w:ascii="Myriad Pro Light" w:eastAsia="Times New Roman" w:hAnsi="Myriad Pro Light"/>
      <w:sz w:val="24"/>
    </w:rPr>
  </w:style>
  <w:style w:type="paragraph" w:customStyle="1" w:styleId="H3">
    <w:name w:val="H3"/>
    <w:basedOn w:val="Normal"/>
    <w:link w:val="H3Char"/>
    <w:uiPriority w:val="4"/>
    <w:qFormat/>
    <w:rsid w:val="0013419F"/>
    <w:pPr>
      <w:spacing w:after="180" w:line="360" w:lineRule="exact"/>
    </w:pPr>
    <w:rPr>
      <w:rFonts w:ascii="Myriad Pro" w:eastAsia="Times New Roman" w:hAnsi="Myriad Pro"/>
      <w:color w:val="E84621"/>
      <w:spacing w:val="-6"/>
      <w:sz w:val="32"/>
      <w:szCs w:val="32"/>
    </w:rPr>
  </w:style>
  <w:style w:type="character" w:customStyle="1" w:styleId="H2Char">
    <w:name w:val="H2 Char"/>
    <w:basedOn w:val="DefaultParagraphFont"/>
    <w:link w:val="H2"/>
    <w:uiPriority w:val="3"/>
    <w:rsid w:val="00424BC2"/>
    <w:rPr>
      <w:rFonts w:ascii="Myriad Pro Light" w:hAnsi="Myriad Pro Light"/>
      <w:color w:val="F28F22"/>
      <w:spacing w:val="-6"/>
      <w:sz w:val="40"/>
      <w:szCs w:val="40"/>
    </w:rPr>
  </w:style>
  <w:style w:type="character" w:customStyle="1" w:styleId="H3Char">
    <w:name w:val="H3 Char"/>
    <w:basedOn w:val="DefaultParagraphFont"/>
    <w:link w:val="H3"/>
    <w:uiPriority w:val="4"/>
    <w:rsid w:val="0013419F"/>
    <w:rPr>
      <w:rFonts w:ascii="Myriad Pro" w:eastAsia="Times New Roman" w:hAnsi="Myriad Pro"/>
      <w:color w:val="E84621"/>
      <w:spacing w:val="-6"/>
      <w:sz w:val="32"/>
      <w:szCs w:val="32"/>
    </w:rPr>
  </w:style>
  <w:style w:type="paragraph" w:styleId="BalloonText">
    <w:name w:val="Balloon Text"/>
    <w:basedOn w:val="Normal"/>
    <w:link w:val="BalloonTextChar"/>
    <w:uiPriority w:val="99"/>
    <w:semiHidden/>
    <w:unhideWhenUsed/>
    <w:rsid w:val="008A79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172"/>
    <w:rPr>
      <w:rFonts w:ascii="Tahoma" w:hAnsi="Tahoma" w:cs="Tahoma"/>
      <w:sz w:val="16"/>
      <w:szCs w:val="16"/>
    </w:rPr>
  </w:style>
  <w:style w:type="paragraph" w:customStyle="1" w:styleId="BULLETS">
    <w:name w:val="BULLETS"/>
    <w:basedOn w:val="ListParagraph"/>
    <w:link w:val="BULLETSChar"/>
    <w:uiPriority w:val="5"/>
    <w:qFormat/>
    <w:rsid w:val="0013419F"/>
    <w:pPr>
      <w:numPr>
        <w:numId w:val="1"/>
      </w:numPr>
      <w:spacing w:line="288" w:lineRule="auto"/>
    </w:pPr>
    <w:rPr>
      <w:rFonts w:eastAsia="Times New Roman"/>
      <w:sz w:val="24"/>
      <w:szCs w:val="20"/>
    </w:rPr>
  </w:style>
  <w:style w:type="paragraph" w:customStyle="1" w:styleId="CAPTION1">
    <w:name w:val="CAPTION1"/>
    <w:basedOn w:val="BODY"/>
    <w:link w:val="CAPTION1Char"/>
    <w:uiPriority w:val="6"/>
    <w:qFormat/>
    <w:rsid w:val="002313C5"/>
    <w:rPr>
      <w:rFonts w:eastAsiaTheme="minorHAnsi"/>
      <w:caps/>
      <w:color w:val="808080" w:themeColor="background1" w:themeShade="80"/>
    </w:rPr>
  </w:style>
  <w:style w:type="character" w:customStyle="1" w:styleId="ListParagraphChar">
    <w:name w:val="List Paragraph Char"/>
    <w:basedOn w:val="DefaultParagraphFont"/>
    <w:link w:val="ListParagraph"/>
    <w:uiPriority w:val="34"/>
    <w:semiHidden/>
    <w:rsid w:val="00CC3172"/>
    <w:rPr>
      <w:rFonts w:ascii="Myriad Pro Light" w:hAnsi="Myriad Pro Light"/>
    </w:rPr>
  </w:style>
  <w:style w:type="character" w:customStyle="1" w:styleId="BULLETSChar">
    <w:name w:val="BULLETS Char"/>
    <w:basedOn w:val="ListParagraphChar"/>
    <w:link w:val="BULLETS"/>
    <w:uiPriority w:val="5"/>
    <w:rsid w:val="0013419F"/>
    <w:rPr>
      <w:rFonts w:ascii="Myriad Pro Light" w:eastAsia="Times New Roman" w:hAnsi="Myriad Pro Light"/>
      <w:sz w:val="24"/>
      <w:szCs w:val="20"/>
    </w:rPr>
  </w:style>
  <w:style w:type="character" w:customStyle="1" w:styleId="CAPTION1Char">
    <w:name w:val="CAPTION1 Char"/>
    <w:basedOn w:val="BODYChar"/>
    <w:link w:val="CAPTION1"/>
    <w:uiPriority w:val="6"/>
    <w:rsid w:val="002313C5"/>
    <w:rPr>
      <w:rFonts w:ascii="Myriad Pro Light" w:eastAsia="Times New Roman" w:hAnsi="Myriad Pro Light"/>
      <w:caps/>
      <w:color w:val="808080" w:themeColor="background1" w:themeShade="80"/>
      <w:sz w:val="24"/>
    </w:rPr>
  </w:style>
  <w:style w:type="character" w:styleId="Hyperlink">
    <w:name w:val="Hyperlink"/>
    <w:basedOn w:val="DefaultParagraphFont"/>
    <w:uiPriority w:val="99"/>
    <w:unhideWhenUsed/>
    <w:rsid w:val="00BE00D8"/>
    <w:rPr>
      <w:color w:val="F0532D" w:themeColor="hyperlink"/>
      <w:u w:val="none"/>
    </w:rPr>
  </w:style>
  <w:style w:type="paragraph" w:customStyle="1" w:styleId="otdINTROBODY">
    <w:name w:val="otd INTRO BODY"/>
    <w:basedOn w:val="BODY"/>
    <w:link w:val="otdINTROBODYChar"/>
    <w:uiPriority w:val="1"/>
    <w:semiHidden/>
    <w:rsid w:val="007C424F"/>
    <w:rPr>
      <w:rFonts w:ascii="Myriad Pro" w:hAnsi="Myriad Pro"/>
    </w:rPr>
  </w:style>
  <w:style w:type="character" w:customStyle="1" w:styleId="otdINTROBODYChar">
    <w:name w:val="otd INTRO BODY Char"/>
    <w:basedOn w:val="BODYChar"/>
    <w:link w:val="otdINTROBODY"/>
    <w:uiPriority w:val="1"/>
    <w:semiHidden/>
    <w:rsid w:val="00F6510C"/>
    <w:rPr>
      <w:rFonts w:ascii="Myriad Pro" w:eastAsia="Times New Roman" w:hAnsi="Myriad Pro"/>
      <w:sz w:val="24"/>
    </w:rPr>
  </w:style>
  <w:style w:type="character" w:styleId="FollowedHyperlink">
    <w:name w:val="FollowedHyperlink"/>
    <w:basedOn w:val="DefaultParagraphFont"/>
    <w:uiPriority w:val="99"/>
    <w:unhideWhenUsed/>
    <w:rsid w:val="00796655"/>
    <w:rPr>
      <w:color w:val="F79131" w:themeColor="accent4"/>
      <w:u w:val="none"/>
    </w:rPr>
  </w:style>
  <w:style w:type="paragraph" w:customStyle="1" w:styleId="NHSPh2">
    <w:name w:val="NHSP h2"/>
    <w:basedOn w:val="Normal"/>
    <w:uiPriority w:val="7"/>
    <w:semiHidden/>
    <w:rsid w:val="000E57E7"/>
  </w:style>
  <w:style w:type="paragraph" w:customStyle="1" w:styleId="bodyCAPS">
    <w:name w:val="body CAPS"/>
    <w:basedOn w:val="Normal"/>
    <w:uiPriority w:val="7"/>
    <w:rsid w:val="000E57E7"/>
    <w:rPr>
      <w:caps/>
    </w:rPr>
  </w:style>
  <w:style w:type="paragraph" w:customStyle="1" w:styleId="INTRO">
    <w:name w:val="INTRO"/>
    <w:basedOn w:val="otdINTROBODY"/>
    <w:link w:val="INTROChar"/>
    <w:qFormat/>
    <w:rsid w:val="00C944EF"/>
  </w:style>
  <w:style w:type="paragraph" w:styleId="NoSpacing">
    <w:name w:val="No Spacing"/>
    <w:uiPriority w:val="7"/>
    <w:semiHidden/>
    <w:qFormat/>
    <w:rsid w:val="00C944EF"/>
    <w:pPr>
      <w:spacing w:after="0" w:line="240" w:lineRule="auto"/>
    </w:pPr>
  </w:style>
  <w:style w:type="character" w:customStyle="1" w:styleId="INTROChar">
    <w:name w:val="INTRO Char"/>
    <w:basedOn w:val="otdINTROBODYChar"/>
    <w:link w:val="INTRO"/>
    <w:rsid w:val="00C944EF"/>
    <w:rPr>
      <w:rFonts w:ascii="Myriad Pro" w:eastAsia="Times New Roman" w:hAnsi="Myriad Pro"/>
      <w:sz w:val="24"/>
    </w:rPr>
  </w:style>
  <w:style w:type="paragraph" w:customStyle="1" w:styleId="bullets0">
    <w:name w:val="bullets"/>
    <w:basedOn w:val="BULLETS"/>
    <w:next w:val="BODY"/>
    <w:link w:val="bulletsChar0"/>
    <w:uiPriority w:val="5"/>
    <w:semiHidden/>
    <w:qFormat/>
    <w:rsid w:val="00467077"/>
  </w:style>
  <w:style w:type="character" w:customStyle="1" w:styleId="bulletsChar0">
    <w:name w:val="bullets Char"/>
    <w:basedOn w:val="BULLETSChar"/>
    <w:link w:val="bullets0"/>
    <w:uiPriority w:val="5"/>
    <w:semiHidden/>
    <w:rsid w:val="000D21C8"/>
    <w:rPr>
      <w:rFonts w:ascii="Myriad Pro Light" w:eastAsia="Times New Roman" w:hAnsi="Myriad Pro Light"/>
      <w:sz w:val="24"/>
      <w:szCs w:val="20"/>
    </w:rPr>
  </w:style>
  <w:style w:type="paragraph" w:customStyle="1" w:styleId="NUMBERS">
    <w:name w:val="NUMBERS"/>
    <w:basedOn w:val="BULLETS"/>
    <w:uiPriority w:val="5"/>
    <w:qFormat/>
    <w:rsid w:val="00E30373"/>
    <w:pPr>
      <w:numPr>
        <w:numId w:val="5"/>
      </w:numPr>
    </w:pPr>
  </w:style>
  <w:style w:type="numbering" w:customStyle="1" w:styleId="otdBULLETSTYLE">
    <w:name w:val="otd BULLET STYLE"/>
    <w:uiPriority w:val="99"/>
    <w:rsid w:val="000D21C8"/>
    <w:pPr>
      <w:numPr>
        <w:numId w:val="14"/>
      </w:numPr>
    </w:pPr>
  </w:style>
  <w:style w:type="paragraph" w:customStyle="1" w:styleId="H4">
    <w:name w:val="H4"/>
    <w:basedOn w:val="Normal"/>
    <w:link w:val="H4Char"/>
    <w:uiPriority w:val="4"/>
    <w:qFormat/>
    <w:rsid w:val="0013419F"/>
    <w:pPr>
      <w:spacing w:after="180" w:line="320" w:lineRule="exact"/>
    </w:pPr>
    <w:rPr>
      <w:rFonts w:ascii="Myriad Pro" w:hAnsi="Myriad Pro"/>
      <w:color w:val="000000" w:themeColor="text1"/>
      <w:spacing w:val="-6"/>
      <w:sz w:val="28"/>
      <w:szCs w:val="28"/>
    </w:rPr>
  </w:style>
  <w:style w:type="character" w:customStyle="1" w:styleId="H4Char">
    <w:name w:val="H4 Char"/>
    <w:basedOn w:val="DefaultParagraphFont"/>
    <w:link w:val="H4"/>
    <w:uiPriority w:val="4"/>
    <w:rsid w:val="0013419F"/>
    <w:rPr>
      <w:rFonts w:ascii="Myriad Pro" w:hAnsi="Myriad Pro"/>
      <w:color w:val="000000" w:themeColor="text1"/>
      <w:spacing w:val="-6"/>
      <w:sz w:val="28"/>
      <w:szCs w:val="28"/>
    </w:rPr>
  </w:style>
  <w:style w:type="table" w:styleId="TableGrid">
    <w:name w:val="Table Grid"/>
    <w:basedOn w:val="TableNormal"/>
    <w:uiPriority w:val="39"/>
    <w:rsid w:val="00651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6360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63601"/>
    <w:pPr>
      <w:spacing w:after="0" w:line="240" w:lineRule="auto"/>
    </w:pPr>
    <w:rPr>
      <w:color w:val="C7310E" w:themeColor="accent1" w:themeShade="BF"/>
    </w:rPr>
    <w:tblPr>
      <w:tblStyleRowBandSize w:val="1"/>
      <w:tblStyleColBandSize w:val="1"/>
      <w:tblBorders>
        <w:top w:val="single" w:sz="8" w:space="0" w:color="F0532D" w:themeColor="accent1"/>
        <w:bottom w:val="single" w:sz="8" w:space="0" w:color="F0532D" w:themeColor="accent1"/>
      </w:tblBorders>
    </w:tblPr>
    <w:tblStylePr w:type="firstRow">
      <w:pPr>
        <w:spacing w:before="0" w:after="0" w:line="240" w:lineRule="auto"/>
      </w:pPr>
      <w:rPr>
        <w:b/>
        <w:bCs/>
      </w:rPr>
      <w:tblPr/>
      <w:tcPr>
        <w:tcBorders>
          <w:top w:val="single" w:sz="8" w:space="0" w:color="F0532D" w:themeColor="accent1"/>
          <w:left w:val="nil"/>
          <w:bottom w:val="single" w:sz="8" w:space="0" w:color="F0532D" w:themeColor="accent1"/>
          <w:right w:val="nil"/>
          <w:insideH w:val="nil"/>
          <w:insideV w:val="nil"/>
        </w:tcBorders>
      </w:tcPr>
    </w:tblStylePr>
    <w:tblStylePr w:type="lastRow">
      <w:pPr>
        <w:spacing w:before="0" w:after="0" w:line="240" w:lineRule="auto"/>
      </w:pPr>
      <w:rPr>
        <w:b/>
        <w:bCs/>
      </w:rPr>
      <w:tblPr/>
      <w:tcPr>
        <w:tcBorders>
          <w:top w:val="single" w:sz="8" w:space="0" w:color="F0532D" w:themeColor="accent1"/>
          <w:left w:val="nil"/>
          <w:bottom w:val="single" w:sz="8" w:space="0" w:color="F0532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4CB" w:themeFill="accent1" w:themeFillTint="3F"/>
      </w:tcPr>
    </w:tblStylePr>
    <w:tblStylePr w:type="band1Horz">
      <w:tblPr/>
      <w:tcPr>
        <w:tcBorders>
          <w:left w:val="nil"/>
          <w:right w:val="nil"/>
          <w:insideH w:val="nil"/>
          <w:insideV w:val="nil"/>
        </w:tcBorders>
        <w:shd w:val="clear" w:color="auto" w:fill="FBD4CB" w:themeFill="accent1" w:themeFillTint="3F"/>
      </w:tcPr>
    </w:tblStylePr>
  </w:style>
  <w:style w:type="table" w:styleId="LightList">
    <w:name w:val="Light List"/>
    <w:basedOn w:val="TableNormal"/>
    <w:uiPriority w:val="61"/>
    <w:rsid w:val="0076360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DarkList-Accent1">
    <w:name w:val="Dark List Accent 1"/>
    <w:basedOn w:val="TableNormal"/>
    <w:uiPriority w:val="70"/>
    <w:rsid w:val="00F44332"/>
    <w:pPr>
      <w:spacing w:after="0" w:line="240" w:lineRule="auto"/>
    </w:pPr>
    <w:rPr>
      <w:color w:val="FFFFFF" w:themeColor="background1"/>
    </w:rPr>
    <w:tblPr>
      <w:tblStyleRowBandSize w:val="1"/>
      <w:tblStyleColBandSize w:val="1"/>
    </w:tblPr>
    <w:tcPr>
      <w:shd w:val="clear" w:color="auto" w:fill="F0532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421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731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7310E" w:themeFill="accent1" w:themeFillShade="BF"/>
      </w:tcPr>
    </w:tblStylePr>
    <w:tblStylePr w:type="band1Vert">
      <w:tblPr/>
      <w:tcPr>
        <w:tcBorders>
          <w:top w:val="nil"/>
          <w:left w:val="nil"/>
          <w:bottom w:val="nil"/>
          <w:right w:val="nil"/>
          <w:insideH w:val="nil"/>
          <w:insideV w:val="nil"/>
        </w:tcBorders>
        <w:shd w:val="clear" w:color="auto" w:fill="C7310E" w:themeFill="accent1" w:themeFillShade="BF"/>
      </w:tcPr>
    </w:tblStylePr>
    <w:tblStylePr w:type="band1Horz">
      <w:tblPr/>
      <w:tcPr>
        <w:tcBorders>
          <w:top w:val="nil"/>
          <w:left w:val="nil"/>
          <w:bottom w:val="nil"/>
          <w:right w:val="nil"/>
          <w:insideH w:val="nil"/>
          <w:insideV w:val="nil"/>
        </w:tcBorders>
        <w:shd w:val="clear" w:color="auto" w:fill="C7310E" w:themeFill="accent1" w:themeFillShade="BF"/>
      </w:tcPr>
    </w:tblStylePr>
  </w:style>
  <w:style w:type="table" w:styleId="DarkList-Accent4">
    <w:name w:val="Dark List Accent 4"/>
    <w:aliases w:val="TABLE1,TABLE2"/>
    <w:basedOn w:val="DarkList-Accent3"/>
    <w:uiPriority w:val="70"/>
    <w:rsid w:val="00506C58"/>
    <w:pPr>
      <w:jc w:val="center"/>
    </w:pPr>
    <w:tblPr>
      <w:tblBorders>
        <w:insideH w:val="single" w:sz="18" w:space="0" w:color="FFFFFF" w:themeColor="background1"/>
      </w:tblBorders>
      <w:tblCellMar>
        <w:top w:w="85" w:type="dxa"/>
        <w:left w:w="85" w:type="dxa"/>
        <w:bottom w:w="85" w:type="dxa"/>
        <w:right w:w="85" w:type="dxa"/>
      </w:tblCellMar>
    </w:tblPr>
    <w:tcPr>
      <w:shd w:val="clear" w:color="auto" w:fill="FFFFFF" w:themeFill="background1"/>
      <w:vAlign w:val="center"/>
    </w:tcPr>
    <w:tblStylePr w:type="firstRow">
      <w:rPr>
        <w:rFonts w:ascii="Myriad Pro" w:hAnsi="Myriad Pro"/>
        <w:b/>
        <w:bCs/>
        <w:color w:val="FFFFFF" w:themeColor="background1"/>
        <w:sz w:val="22"/>
      </w:rPr>
      <w:tblPr/>
      <w:tcPr>
        <w:tcBorders>
          <w:top w:val="nil"/>
          <w:left w:val="nil"/>
          <w:bottom w:val="single" w:sz="18" w:space="0" w:color="FFFFFF" w:themeColor="background1"/>
          <w:right w:val="nil"/>
          <w:insideH w:val="nil"/>
          <w:insideV w:val="nil"/>
          <w:tl2br w:val="nil"/>
          <w:tr2bl w:val="nil"/>
        </w:tcBorders>
        <w:shd w:val="clear" w:color="auto" w:fill="595959" w:themeFill="text1" w:themeFillTint="A6"/>
      </w:tcPr>
    </w:tblStylePr>
    <w:tblStylePr w:type="lastRow">
      <w:rPr>
        <w:rFonts w:ascii="Myriad Pro" w:hAnsi="Myriad Pro"/>
        <w:b/>
        <w:color w:val="FFFFFF" w:themeColor="background1"/>
        <w:sz w:val="20"/>
      </w:rPr>
      <w:tblPr/>
      <w:tcPr>
        <w:tcBorders>
          <w:top w:val="single" w:sz="18" w:space="0" w:color="FFFFFF" w:themeColor="background1"/>
          <w:left w:val="nil"/>
          <w:bottom w:val="nil"/>
          <w:right w:val="nil"/>
          <w:insideH w:val="nil"/>
          <w:insideV w:val="nil"/>
        </w:tcBorders>
        <w:shd w:val="clear" w:color="auto" w:fill="A6A6A6" w:themeFill="background1" w:themeFillShade="A6"/>
      </w:tcPr>
    </w:tblStylePr>
    <w:tblStylePr w:type="firstCol">
      <w:tblPr/>
      <w:tcPr>
        <w:tcBorders>
          <w:top w:val="nil"/>
          <w:left w:val="nil"/>
          <w:bottom w:val="nil"/>
          <w:right w:val="single" w:sz="18" w:space="0" w:color="FFFFFF" w:themeColor="background1"/>
          <w:insideH w:val="single" w:sz="18" w:space="0" w:color="FFFFFF" w:themeColor="background1"/>
          <w:insideV w:val="nil"/>
        </w:tcBorders>
        <w:shd w:val="clear" w:color="auto" w:fill="D9D9D9" w:themeFill="background1" w:themeFillShade="D9"/>
      </w:tcPr>
    </w:tblStylePr>
    <w:tblStylePr w:type="lastCol">
      <w:tblPr/>
      <w:tcPr>
        <w:tcBorders>
          <w:top w:val="nil"/>
          <w:left w:val="single" w:sz="18" w:space="0" w:color="FFFFFF" w:themeColor="background1"/>
          <w:bottom w:val="nil"/>
          <w:right w:val="nil"/>
          <w:insideH w:val="single" w:sz="18" w:space="0" w:color="FFFFFF" w:themeColor="background1"/>
          <w:insideV w:val="nil"/>
        </w:tcBorders>
        <w:shd w:val="clear" w:color="auto" w:fill="D9D9D9" w:themeFill="background1" w:themeFillShade="D9"/>
      </w:tcPr>
    </w:tblStylePr>
    <w:tblStylePr w:type="band1Vert">
      <w:tblPr/>
      <w:tcPr>
        <w:tcBorders>
          <w:top w:val="nil"/>
          <w:left w:val="nil"/>
          <w:bottom w:val="nil"/>
          <w:right w:val="nil"/>
          <w:insideH w:val="nil"/>
          <w:insideV w:val="nil"/>
        </w:tcBorders>
        <w:shd w:val="clear" w:color="auto" w:fill="F2F2F2" w:themeFill="background1" w:themeFillShade="F2"/>
      </w:tcPr>
    </w:tblStylePr>
    <w:tblStylePr w:type="band1Horz">
      <w:pPr>
        <w:jc w:val="center"/>
      </w:pPr>
      <w:rPr>
        <w:rFonts w:ascii="Myriad Pro" w:hAnsi="Myriad Pro"/>
        <w:b/>
        <w:color w:val="C00848" w:themeColor="accent3"/>
        <w:sz w:val="20"/>
      </w:rPr>
      <w:tblPr/>
      <w:tcPr>
        <w:tcBorders>
          <w:top w:val="nil"/>
          <w:left w:val="nil"/>
          <w:bottom w:val="nil"/>
          <w:right w:val="nil"/>
          <w:insideH w:val="single" w:sz="18" w:space="0" w:color="FFFFFF" w:themeColor="background1"/>
          <w:insideV w:val="single" w:sz="18" w:space="0" w:color="FFFFFF" w:themeColor="background1"/>
        </w:tcBorders>
        <w:shd w:val="clear" w:color="auto" w:fill="F8F8F8"/>
      </w:tcPr>
    </w:tblStylePr>
    <w:tblStylePr w:type="band2Horz">
      <w:pPr>
        <w:jc w:val="center"/>
      </w:pPr>
      <w:rPr>
        <w:rFonts w:ascii="Myriad Pro" w:hAnsi="Myriad Pro"/>
        <w:b/>
        <w:color w:val="C00848" w:themeColor="accent3"/>
        <w:sz w:val="20"/>
      </w:rPr>
      <w:tblPr/>
      <w:tcPr>
        <w:tcBorders>
          <w:insideH w:val="single" w:sz="18" w:space="0" w:color="FFFFFF" w:themeColor="background1"/>
          <w:insideV w:val="single" w:sz="18" w:space="0" w:color="FFFFFF" w:themeColor="background1"/>
        </w:tcBorders>
        <w:shd w:val="clear" w:color="auto" w:fill="F2F2F2"/>
      </w:tcPr>
    </w:tblStylePr>
  </w:style>
  <w:style w:type="table" w:styleId="DarkList-Accent3">
    <w:name w:val="Dark List Accent 3"/>
    <w:basedOn w:val="TableNormal"/>
    <w:uiPriority w:val="70"/>
    <w:rsid w:val="000C3978"/>
    <w:pPr>
      <w:spacing w:after="0" w:line="240" w:lineRule="auto"/>
    </w:pPr>
    <w:rPr>
      <w:color w:val="FFFFFF" w:themeColor="background1"/>
    </w:rPr>
    <w:tblPr>
      <w:tblStyleRowBandSize w:val="1"/>
      <w:tblStyleColBandSize w:val="1"/>
    </w:tblPr>
    <w:tcPr>
      <w:shd w:val="clear" w:color="auto" w:fill="C0084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042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F063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F0635" w:themeFill="accent3" w:themeFillShade="BF"/>
      </w:tcPr>
    </w:tblStylePr>
    <w:tblStylePr w:type="band1Vert">
      <w:tblPr/>
      <w:tcPr>
        <w:tcBorders>
          <w:top w:val="nil"/>
          <w:left w:val="nil"/>
          <w:bottom w:val="nil"/>
          <w:right w:val="nil"/>
          <w:insideH w:val="nil"/>
          <w:insideV w:val="nil"/>
        </w:tcBorders>
        <w:shd w:val="clear" w:color="auto" w:fill="8F0635" w:themeFill="accent3" w:themeFillShade="BF"/>
      </w:tcPr>
    </w:tblStylePr>
    <w:tblStylePr w:type="band1Horz">
      <w:tblPr/>
      <w:tcPr>
        <w:tcBorders>
          <w:top w:val="nil"/>
          <w:left w:val="nil"/>
          <w:bottom w:val="nil"/>
          <w:right w:val="nil"/>
          <w:insideH w:val="nil"/>
          <w:insideV w:val="nil"/>
        </w:tcBorders>
        <w:shd w:val="clear" w:color="auto" w:fill="8F0635" w:themeFill="accent3" w:themeFillShade="BF"/>
      </w:tcPr>
    </w:tblStylePr>
  </w:style>
  <w:style w:type="paragraph" w:customStyle="1" w:styleId="GRAPHTITLE">
    <w:name w:val="GRAPH TITLE"/>
    <w:basedOn w:val="BODY"/>
    <w:uiPriority w:val="7"/>
    <w:qFormat/>
    <w:rsid w:val="00591F36"/>
    <w:pPr>
      <w:spacing w:line="240" w:lineRule="auto"/>
    </w:pPr>
    <w:rPr>
      <w:rFonts w:ascii="Myriad Pro" w:hAnsi="Myriad Pro"/>
      <w:b/>
      <w:bCs/>
      <w:color w:val="000000" w:themeColor="text1"/>
      <w:sz w:val="22"/>
    </w:rPr>
  </w:style>
  <w:style w:type="paragraph" w:styleId="FootnoteText">
    <w:name w:val="footnote text"/>
    <w:basedOn w:val="Normal"/>
    <w:link w:val="FootnoteTextChar"/>
    <w:uiPriority w:val="99"/>
    <w:unhideWhenUsed/>
    <w:rsid w:val="004820F9"/>
    <w:pPr>
      <w:spacing w:after="80" w:line="240" w:lineRule="auto"/>
      <w:ind w:left="85" w:hanging="85"/>
    </w:pPr>
    <w:rPr>
      <w:sz w:val="18"/>
      <w:szCs w:val="20"/>
    </w:rPr>
  </w:style>
  <w:style w:type="character" w:customStyle="1" w:styleId="FootnoteTextChar">
    <w:name w:val="Footnote Text Char"/>
    <w:basedOn w:val="DefaultParagraphFont"/>
    <w:link w:val="FootnoteText"/>
    <w:uiPriority w:val="99"/>
    <w:rsid w:val="004820F9"/>
    <w:rPr>
      <w:rFonts w:ascii="Myriad Pro Light" w:hAnsi="Myriad Pro Light"/>
      <w:sz w:val="18"/>
      <w:szCs w:val="20"/>
    </w:rPr>
  </w:style>
  <w:style w:type="character" w:styleId="FootnoteReference">
    <w:name w:val="footnote reference"/>
    <w:basedOn w:val="DefaultParagraphFont"/>
    <w:uiPriority w:val="99"/>
    <w:unhideWhenUsed/>
    <w:rsid w:val="009D4E7F"/>
    <w:rPr>
      <w:vertAlign w:val="superscript"/>
    </w:rPr>
  </w:style>
  <w:style w:type="paragraph" w:customStyle="1" w:styleId="SETTABLE">
    <w:name w:val="SET TABLE"/>
    <w:basedOn w:val="BODY"/>
    <w:link w:val="SETTABLEChar"/>
    <w:uiPriority w:val="7"/>
    <w:qFormat/>
    <w:rsid w:val="000E43BC"/>
    <w:pPr>
      <w:spacing w:line="240" w:lineRule="auto"/>
    </w:pPr>
  </w:style>
  <w:style w:type="character" w:customStyle="1" w:styleId="SETTABLEChar">
    <w:name w:val="SET TABLE Char"/>
    <w:basedOn w:val="BODYChar"/>
    <w:link w:val="SETTABLE"/>
    <w:uiPriority w:val="7"/>
    <w:rsid w:val="000E43BC"/>
    <w:rPr>
      <w:rFonts w:ascii="Myriad Pro Light" w:eastAsia="Times New Roman" w:hAnsi="Myriad Pro Light"/>
      <w:sz w:val="24"/>
    </w:rPr>
  </w:style>
  <w:style w:type="character" w:customStyle="1" w:styleId="apple-converted-space">
    <w:name w:val="apple-converted-space"/>
    <w:basedOn w:val="DefaultParagraphFont"/>
    <w:rsid w:val="005F6DEC"/>
  </w:style>
  <w:style w:type="character" w:customStyle="1" w:styleId="normaltextrun">
    <w:name w:val="normaltextrun"/>
    <w:basedOn w:val="DefaultParagraphFont"/>
    <w:rsid w:val="002D0B38"/>
  </w:style>
  <w:style w:type="character" w:customStyle="1" w:styleId="eop">
    <w:name w:val="eop"/>
    <w:basedOn w:val="DefaultParagraphFont"/>
    <w:rsid w:val="002D0B38"/>
  </w:style>
  <w:style w:type="table" w:styleId="TableGridLight">
    <w:name w:val="Grid Table Light"/>
    <w:basedOn w:val="TableNormal"/>
    <w:uiPriority w:val="40"/>
    <w:rsid w:val="002D0B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link w:val="TitleChar"/>
    <w:qFormat/>
    <w:rsid w:val="002D0B38"/>
    <w:pPr>
      <w:spacing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2D0B38"/>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406304">
      <w:bodyDiv w:val="1"/>
      <w:marLeft w:val="0"/>
      <w:marRight w:val="0"/>
      <w:marTop w:val="0"/>
      <w:marBottom w:val="0"/>
      <w:divBdr>
        <w:top w:val="none" w:sz="0" w:space="0" w:color="auto"/>
        <w:left w:val="none" w:sz="0" w:space="0" w:color="auto"/>
        <w:bottom w:val="none" w:sz="0" w:space="0" w:color="auto"/>
        <w:right w:val="none" w:sz="0" w:space="0" w:color="auto"/>
      </w:divBdr>
    </w:div>
    <w:div w:id="1003320696">
      <w:bodyDiv w:val="1"/>
      <w:marLeft w:val="0"/>
      <w:marRight w:val="0"/>
      <w:marTop w:val="0"/>
      <w:marBottom w:val="0"/>
      <w:divBdr>
        <w:top w:val="none" w:sz="0" w:space="0" w:color="auto"/>
        <w:left w:val="none" w:sz="0" w:space="0" w:color="auto"/>
        <w:bottom w:val="none" w:sz="0" w:space="0" w:color="auto"/>
        <w:right w:val="none" w:sz="0" w:space="0" w:color="auto"/>
      </w:divBdr>
    </w:div>
    <w:div w:id="1117725041">
      <w:bodyDiv w:val="1"/>
      <w:marLeft w:val="0"/>
      <w:marRight w:val="0"/>
      <w:marTop w:val="0"/>
      <w:marBottom w:val="0"/>
      <w:divBdr>
        <w:top w:val="none" w:sz="0" w:space="0" w:color="auto"/>
        <w:left w:val="none" w:sz="0" w:space="0" w:color="auto"/>
        <w:bottom w:val="none" w:sz="0" w:space="0" w:color="auto"/>
        <w:right w:val="none" w:sz="0" w:space="0" w:color="auto"/>
      </w:divBdr>
    </w:div>
    <w:div w:id="1315986416">
      <w:bodyDiv w:val="1"/>
      <w:marLeft w:val="0"/>
      <w:marRight w:val="0"/>
      <w:marTop w:val="0"/>
      <w:marBottom w:val="0"/>
      <w:divBdr>
        <w:top w:val="none" w:sz="0" w:space="0" w:color="auto"/>
        <w:left w:val="none" w:sz="0" w:space="0" w:color="auto"/>
        <w:bottom w:val="none" w:sz="0" w:space="0" w:color="auto"/>
        <w:right w:val="none" w:sz="0" w:space="0" w:color="auto"/>
      </w:divBdr>
    </w:div>
    <w:div w:id="1627346371">
      <w:bodyDiv w:val="1"/>
      <w:marLeft w:val="0"/>
      <w:marRight w:val="0"/>
      <w:marTop w:val="0"/>
      <w:marBottom w:val="0"/>
      <w:divBdr>
        <w:top w:val="none" w:sz="0" w:space="0" w:color="auto"/>
        <w:left w:val="none" w:sz="0" w:space="0" w:color="auto"/>
        <w:bottom w:val="none" w:sz="0" w:space="0" w:color="auto"/>
        <w:right w:val="none" w:sz="0" w:space="0" w:color="auto"/>
      </w:divBdr>
    </w:div>
    <w:div w:id="192468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nhsprovider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inePoulsen\NHS%20Providers\Communications%20-%20Documents\7.%20Branding%20and%20design\2.%20Templates\1.%20Main%20templates\Boilerplate%20-%20May%202020.dotx" TargetMode="External"/></Relationships>
</file>

<file path=word/theme/theme1.xml><?xml version="1.0" encoding="utf-8"?>
<a:theme xmlns:a="http://schemas.openxmlformats.org/drawingml/2006/main" name="NHSPtheme1">
  <a:themeElements>
    <a:clrScheme name="NHSP1">
      <a:dk1>
        <a:sysClr val="windowText" lastClr="000000"/>
      </a:dk1>
      <a:lt1>
        <a:sysClr val="window" lastClr="FFFFFF"/>
      </a:lt1>
      <a:dk2>
        <a:srgbClr val="3E505A"/>
      </a:dk2>
      <a:lt2>
        <a:srgbClr val="EEECE1"/>
      </a:lt2>
      <a:accent1>
        <a:srgbClr val="F0532D"/>
      </a:accent1>
      <a:accent2>
        <a:srgbClr val="29398F"/>
      </a:accent2>
      <a:accent3>
        <a:srgbClr val="C00848"/>
      </a:accent3>
      <a:accent4>
        <a:srgbClr val="F79131"/>
      </a:accent4>
      <a:accent5>
        <a:srgbClr val="00A89C"/>
      </a:accent5>
      <a:accent6>
        <a:srgbClr val="2C72B3"/>
      </a:accent6>
      <a:hlink>
        <a:srgbClr val="F0532D"/>
      </a:hlink>
      <a:folHlink>
        <a:srgbClr val="6B7B83"/>
      </a:folHlink>
    </a:clrScheme>
    <a:fontScheme name="Myriad Pro etc">
      <a:majorFont>
        <a:latin typeface="Myriad Pro Light"/>
        <a:ea typeface=""/>
        <a:cs typeface=""/>
      </a:majorFont>
      <a:minorFont>
        <a:latin typeface="Myriad Pr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dd78af-cfc5-4e7a-8799-591ad7ced2cf">
      <Terms xmlns="http://schemas.microsoft.com/office/infopath/2007/PartnerControls"/>
    </lcf76f155ced4ddcb4097134ff3c332f>
    <TaxCatchAll xmlns="91879da0-9969-4788-bbb1-7f1899c198f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361F09B21A804F824D0804817B9451" ma:contentTypeVersion="16" ma:contentTypeDescription="Create a new document." ma:contentTypeScope="" ma:versionID="0b68d4940f9880f2b57aa32fa3f5d2cb">
  <xsd:schema xmlns:xsd="http://www.w3.org/2001/XMLSchema" xmlns:xs="http://www.w3.org/2001/XMLSchema" xmlns:p="http://schemas.microsoft.com/office/2006/metadata/properties" xmlns:ns2="47dd78af-cfc5-4e7a-8799-591ad7ced2cf" xmlns:ns3="91879da0-9969-4788-bbb1-7f1899c198fe" targetNamespace="http://schemas.microsoft.com/office/2006/metadata/properties" ma:root="true" ma:fieldsID="feef0c8144ebd800285e4a1d3bb84921" ns2:_="" ns3:_="">
    <xsd:import namespace="47dd78af-cfc5-4e7a-8799-591ad7ced2cf"/>
    <xsd:import namespace="91879da0-9969-4788-bbb1-7f1899c198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d78af-cfc5-4e7a-8799-591ad7ced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eb73b0-c5d4-4c05-b12e-b4108c0f0e2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79da0-9969-4788-bbb1-7f1899c198f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20fb85-5f3a-4cd4-ad7c-8af0f2b37276}" ma:internalName="TaxCatchAll" ma:showField="CatchAllData" ma:web="91879da0-9969-4788-bbb1-7f1899c19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01C47-BA9B-426B-8213-4DB0AEC142B3}">
  <ds:schemaRefs>
    <ds:schemaRef ds:uri="http://schemas.microsoft.com/office/2006/metadata/properties"/>
    <ds:schemaRef ds:uri="http://schemas.microsoft.com/office/infopath/2007/PartnerControls"/>
    <ds:schemaRef ds:uri="47dd78af-cfc5-4e7a-8799-591ad7ced2cf"/>
    <ds:schemaRef ds:uri="91879da0-9969-4788-bbb1-7f1899c198fe"/>
  </ds:schemaRefs>
</ds:datastoreItem>
</file>

<file path=customXml/itemProps2.xml><?xml version="1.0" encoding="utf-8"?>
<ds:datastoreItem xmlns:ds="http://schemas.openxmlformats.org/officeDocument/2006/customXml" ds:itemID="{902D3643-8130-4AC9-A0DC-DAC2C308F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d78af-cfc5-4e7a-8799-591ad7ced2cf"/>
    <ds:schemaRef ds:uri="91879da0-9969-4788-bbb1-7f1899c19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ECEF1A-6FA0-4ACE-A532-A39E42BBD45E}">
  <ds:schemaRefs>
    <ds:schemaRef ds:uri="http://schemas.microsoft.com/sharepoint/v3/contenttype/forms"/>
  </ds:schemaRefs>
</ds:datastoreItem>
</file>

<file path=customXml/itemProps4.xml><?xml version="1.0" encoding="utf-8"?>
<ds:datastoreItem xmlns:ds="http://schemas.openxmlformats.org/officeDocument/2006/customXml" ds:itemID="{9E8B7E57-AB18-E948-A6DE-AF3368F2F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Boilerplate - May 2020</Template>
  <TotalTime>3</TotalTime>
  <Pages>4</Pages>
  <Words>798</Words>
  <Characters>4554</Characters>
  <Application>Microsoft Office Word</Application>
  <DocSecurity>0</DocSecurity>
  <Lines>37</Lines>
  <Paragraphs>10</Paragraphs>
  <ScaleCrop>false</ScaleCrop>
  <Company/>
  <LinksUpToDate>false</LinksUpToDate>
  <CharactersWithSpaces>5342</CharactersWithSpaces>
  <SharedDoc>false</SharedDoc>
  <HLinks>
    <vt:vector size="6" baseType="variant">
      <vt:variant>
        <vt:i4>1114131</vt:i4>
      </vt:variant>
      <vt:variant>
        <vt:i4>0</vt:i4>
      </vt:variant>
      <vt:variant>
        <vt:i4>0</vt:i4>
      </vt:variant>
      <vt:variant>
        <vt:i4>5</vt:i4>
      </vt:variant>
      <vt:variant>
        <vt:lpwstr>https://nhsproviders.org/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Sharpe</dc:creator>
  <cp:keywords/>
  <cp:lastModifiedBy>Hannah Long</cp:lastModifiedBy>
  <cp:revision>5</cp:revision>
  <dcterms:created xsi:type="dcterms:W3CDTF">2023-01-09T14:05:00Z</dcterms:created>
  <dcterms:modified xsi:type="dcterms:W3CDTF">2023-01-09T14:07:00Z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0x01010036361F09B21A804F824D0804817B9451</vt:lpwstr>
  </property>
  <property fmtid="{D5CDD505-2E9C-101B-9397-08002B2CF9AE}" pid="3" name="Order">
    <vt:r8>857800</vt:r8>
  </property>
  <property fmtid="{D5CDD505-2E9C-101B-9397-08002B2CF9AE}" pid="4" name="MediaServiceImageTags">
    <vt:lpwstr/>
  </property>
</Properties>
</file>